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75737C">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14:anchorId="3FE45A4E" wp14:editId="36692FE3">
                  <wp:extent cx="4869815" cy="3378414"/>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73410" cy="33809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50"/>
          </w:tcPr>
          <w:tbl>
            <w:tblPr>
              <w:tblW w:w="5000" w:type="pct"/>
              <w:tblLayout w:type="fixed"/>
              <w:tblLook w:val="04A0" w:firstRow="1" w:lastRow="0" w:firstColumn="1" w:lastColumn="0" w:noHBand="0" w:noVBand="1"/>
            </w:tblPr>
            <w:tblGrid>
              <w:gridCol w:w="3779"/>
            </w:tblGrid>
            <w:tr w:rsidR="0001065E" w:rsidTr="00E72660">
              <w:tc>
                <w:tcPr>
                  <w:tcW w:w="5000" w:type="pct"/>
                  <w:shd w:val="clear" w:color="auto" w:fill="00B050"/>
                </w:tcPr>
                <w:p w:rsidR="0001065E" w:rsidRDefault="006C4757">
                  <w:pPr>
                    <w:pStyle w:val="Title"/>
                  </w:pPr>
                  <w:sdt>
                    <w:sdtPr>
                      <w:rPr>
                        <w:sz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75737C">
                        <w:rPr>
                          <w:sz w:val="56"/>
                        </w:rPr>
                        <w:t>When HELP Can’t Wait</w:t>
                      </w:r>
                      <w:r w:rsidR="004C663E">
                        <w:rPr>
                          <w:sz w:val="56"/>
                        </w:rPr>
                        <w:t xml:space="preserve"> </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911AAD" w:rsidP="00E72660">
                      <w:pPr>
                        <w:pStyle w:val="Subtitle"/>
                      </w:pPr>
                      <w:r>
                        <w:t>NEWSLETTER</w:t>
                      </w:r>
                    </w:p>
                  </w:sdtContent>
                </w:sdt>
              </w:tc>
            </w:tr>
            <w:tr w:rsidR="0001065E" w:rsidTr="00E72660">
              <w:trPr>
                <w:trHeight w:val="3312"/>
              </w:trPr>
              <w:tc>
                <w:tcPr>
                  <w:tcW w:w="5000" w:type="pct"/>
                  <w:shd w:val="clear" w:color="auto" w:fill="00B050"/>
                  <w:vAlign w:val="bottom"/>
                </w:tcPr>
                <w:p w:rsidR="0001065E" w:rsidRDefault="00E72660" w:rsidP="00E72660">
                  <w:pPr>
                    <w:pStyle w:val="Subtitle"/>
                  </w:pPr>
                  <w:r>
                    <w:t>April 2016</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rsidTr="005A029F">
        <w:trPr>
          <w:cantSplit/>
          <w:trHeight w:val="360"/>
          <w:jc w:val="center"/>
        </w:trPr>
        <w:tc>
          <w:tcPr>
            <w:tcW w:w="7660" w:type="dxa"/>
            <w:shd w:val="clear" w:color="auto" w:fill="008000"/>
            <w:tcMar>
              <w:left w:w="0" w:type="dxa"/>
              <w:right w:w="115" w:type="dxa"/>
            </w:tcMar>
            <w:vAlign w:val="center"/>
          </w:tcPr>
          <w:p w:rsidR="0001065E" w:rsidRDefault="001F0E0D" w:rsidP="001F0E0D">
            <w:pPr>
              <w:pStyle w:val="Heading4"/>
              <w:outlineLvl w:val="3"/>
            </w:pPr>
            <w:r>
              <w:t>When help Can’t wait</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Pr="00E72660" w:rsidRDefault="00E72660">
            <w:pPr>
              <w:pStyle w:val="Heading4"/>
              <w:outlineLvl w:val="3"/>
              <w:rPr>
                <w:sz w:val="20"/>
              </w:rPr>
            </w:pPr>
            <w:r>
              <w:t>1</w:t>
            </w:r>
            <w:r w:rsidRPr="00E72660">
              <w:rPr>
                <w:vertAlign w:val="superscript"/>
              </w:rPr>
              <w:t>st</w:t>
            </w:r>
            <w:r>
              <w:t xml:space="preserve"> Quarter 2016</w:t>
            </w:r>
          </w:p>
        </w:tc>
      </w:tr>
    </w:tbl>
    <w:p w:rsidR="0001065E" w:rsidRDefault="0001065E">
      <w:pPr>
        <w:sectPr w:rsidR="0001065E">
          <w:headerReference w:type="default" r:id="rId10"/>
          <w:footerReference w:type="default" r:id="rId11"/>
          <w:headerReference w:type="first" r:id="rId12"/>
          <w:footerReference w:type="first" r:id="rId13"/>
          <w:pgSz w:w="12240" w:h="15840" w:code="1"/>
          <w:pgMar w:top="720" w:right="576" w:bottom="720" w:left="576" w:header="360" w:footer="720" w:gutter="0"/>
          <w:cols w:space="720"/>
          <w:titlePg/>
          <w:docGrid w:linePitch="360"/>
        </w:sectPr>
      </w:pPr>
    </w:p>
    <w:p w:rsidR="0001065E" w:rsidRPr="005A029F" w:rsidRDefault="00E72660" w:rsidP="00E72660">
      <w:pPr>
        <w:rPr>
          <w:sz w:val="24"/>
        </w:rPr>
      </w:pPr>
      <w:r w:rsidRPr="005A029F">
        <w:rPr>
          <w:sz w:val="24"/>
        </w:rPr>
        <w:t>We have a Volunteer holding ‘Painting Classes’ at one nursing home. Some residents get to express their ‘creative side’ with watercolors and different projects while enjoying each other’s company as well.</w:t>
      </w:r>
    </w:p>
    <w:p w:rsidR="00E72660" w:rsidRPr="005A029F" w:rsidRDefault="00E72660" w:rsidP="00E72660">
      <w:pPr>
        <w:rPr>
          <w:sz w:val="24"/>
        </w:rPr>
      </w:pPr>
      <w:r w:rsidRPr="005A029F">
        <w:rPr>
          <w:sz w:val="24"/>
        </w:rPr>
        <w:t>Our newest program is holding ’Jewelry Shows’ in the homes and the residents get to select their own from a bountiful collection of costume jewelry – just like Macy’s – (well almost). It’s hard to say who has the most fun – the residents shopping or the volunteers who set up the show and get to watch the fun.</w:t>
      </w:r>
    </w:p>
    <w:p w:rsidR="005A029F" w:rsidRDefault="005A029F" w:rsidP="00E72660">
      <w:pPr>
        <w:rPr>
          <w:sz w:val="24"/>
        </w:rPr>
      </w:pPr>
    </w:p>
    <w:p w:rsidR="005A029F" w:rsidRDefault="005A029F" w:rsidP="00E72660">
      <w:pPr>
        <w:rPr>
          <w:sz w:val="24"/>
        </w:rPr>
      </w:pPr>
    </w:p>
    <w:p w:rsidR="00E72660" w:rsidRPr="005A029F" w:rsidRDefault="00E72660" w:rsidP="00E72660">
      <w:pPr>
        <w:rPr>
          <w:sz w:val="24"/>
        </w:rPr>
      </w:pPr>
      <w:r w:rsidRPr="005A029F">
        <w:rPr>
          <w:sz w:val="24"/>
        </w:rPr>
        <w:t>Of course our Clothes Closets continue weekly at many of the homes. We have been able to purchase some larger sizes thanks to a generous lady who donated a debit card which we used to purchase large size shirts for the men and some dresses for the ladies. We are always in need of sizes 3X and larger though, so if you know someone who needs to donate those sizes, we will be able to put them to use.</w:t>
      </w:r>
    </w:p>
    <w:p w:rsidR="00E72660" w:rsidRDefault="00E72660" w:rsidP="00E72660"/>
    <w:p w:rsidR="00E72660" w:rsidRDefault="00E72660" w:rsidP="00E72660"/>
    <w:p w:rsidR="00E72660" w:rsidRDefault="00E72660" w:rsidP="00E72660"/>
    <w:p w:rsidR="00E72660" w:rsidRDefault="00E72660" w:rsidP="00E72660"/>
    <w:p w:rsidR="0001065E" w:rsidRDefault="00797CD0">
      <w:pPr>
        <w:pStyle w:val="Sidebarphoto"/>
      </w:pPr>
      <w:r>
        <mc:AlternateContent>
          <mc:Choice Requires="wps">
            <w:drawing>
              <wp:anchor distT="0" distB="0" distL="114300" distR="114300" simplePos="0" relativeHeight="251548672" behindDoc="0" locked="0" layoutInCell="0" allowOverlap="1" wp14:anchorId="5F0F5B5B" wp14:editId="6B3095DC">
                <wp:simplePos x="0" y="0"/>
                <wp:positionH relativeFrom="margin">
                  <wp:posOffset>-3810</wp:posOffset>
                </wp:positionH>
                <wp:positionV relativeFrom="page">
                  <wp:posOffset>4288155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E72660">
                            <w:pPr>
                              <w:pStyle w:val="Heading1"/>
                            </w:pPr>
                            <w:r>
                              <w:t>Lots of ‘Happenings’</w:t>
                            </w:r>
                          </w:p>
                          <w:p w:rsidR="0001065E" w:rsidRDefault="0001065E">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F5B5B" id="_x0000_t202" coordsize="21600,21600" o:spt="202" path="m,l,21600r21600,l21600,xe">
                <v:stroke joinstyle="miter"/>
                <v:path gradientshapeok="t" o:connecttype="rect"/>
              </v:shapetype>
              <v:shape id="Text Box 5" o:spid="_x0000_s1026" type="#_x0000_t202" style="position:absolute;left:0;text-align:left;margin-left:-.3pt;margin-top:337.65pt;width:356.25pt;height:78.7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" o:allowincell="f" filled="f" stroked="f" strokeweight=".5pt">
                <v:textbox inset="0,0,0,0">
                  <w:txbxContent>
                    <w:p w:rsidR="0001065E" w:rsidRDefault="00E72660">
                      <w:pPr>
                        <w:pStyle w:val="Heading1"/>
                      </w:pPr>
                      <w:r>
                        <w:t>Lots of ‘Happenings’</w:t>
                      </w:r>
                    </w:p>
                    <w:p w:rsidR="0001065E" w:rsidRDefault="0001065E">
                      <w:pPr>
                        <w:pStyle w:val="Name"/>
                      </w:pPr>
                    </w:p>
                  </w:txbxContent>
                </v:textbox>
                <w10:wrap type="square" anchorx="margin" anchory="page"/>
              </v:shape>
            </w:pict>
          </mc:Fallback>
        </mc:AlternateContent>
      </w:r>
      <w:r>
        <w:br w:type="column"/>
      </w:r>
      <w:r>
        <w:drawing>
          <wp:inline distT="0" distB="0" distL="0" distR="0" wp14:anchorId="41F21707" wp14:editId="7F6A35FD">
            <wp:extent cx="2413000" cy="1447800"/>
            <wp:effectExtent l="57150" t="57150" r="44450" b="5715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13000" cy="144780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Pr="00E72660" w:rsidRDefault="00E72660">
      <w:pPr>
        <w:pStyle w:val="SidebarHeading"/>
        <w:rPr>
          <w:color w:val="008000"/>
        </w:rPr>
      </w:pPr>
      <w:r w:rsidRPr="00E72660">
        <w:rPr>
          <w:color w:val="008000"/>
        </w:rPr>
        <w:t>Painting Class</w:t>
      </w:r>
    </w:p>
    <w:p w:rsidR="0001065E" w:rsidRDefault="00E72660">
      <w:pPr>
        <w:pStyle w:val="SidebarText"/>
      </w:pPr>
      <w:r>
        <w:t>A</w:t>
      </w:r>
      <w:r w:rsidR="005A029F">
        <w:t xml:space="preserve"> few ladies from the nursing home enjoying themselves and painting some pictures.  </w:t>
      </w:r>
    </w:p>
    <w:p w:rsidR="0001065E" w:rsidRDefault="0001065E">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p>
    <w:p w:rsidR="0001065E" w:rsidRDefault="00797CD0">
      <w:pPr>
        <w:pStyle w:val="Sidebarphoto"/>
      </w:pPr>
      <w:r>
        <w:drawing>
          <wp:inline distT="0" distB="0" distL="0" distR="0" wp14:anchorId="28A631EF" wp14:editId="0AD65D97">
            <wp:extent cx="2444346" cy="1504950"/>
            <wp:effectExtent l="57150" t="57150" r="51435" b="5715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49732" cy="1508266"/>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Pr="005A029F" w:rsidRDefault="005A029F">
      <w:pPr>
        <w:pStyle w:val="SidebarHeading"/>
        <w:rPr>
          <w:rFonts w:asciiTheme="minorHAnsi" w:hAnsiTheme="minorHAnsi"/>
          <w:bCs/>
          <w:color w:val="008000"/>
          <w:sz w:val="18"/>
          <w:szCs w:val="22"/>
        </w:rPr>
      </w:pPr>
      <w:r w:rsidRPr="005A029F">
        <w:rPr>
          <w:color w:val="008000"/>
        </w:rPr>
        <w:t>Jewelry Show</w:t>
      </w:r>
    </w:p>
    <w:p w:rsidR="0001065E" w:rsidRDefault="005A029F">
      <w:pPr>
        <w:pStyle w:val="SidebarText"/>
        <w:rPr>
          <w:sz w:val="18"/>
        </w:rPr>
      </w:pPr>
      <w:r>
        <w:t xml:space="preserve">A photo from our last jewelry show. The ladies sure did have a great time looking through and trying on all the jewelry. </w:t>
      </w:r>
    </w:p>
    <w:p w:rsidR="00907222" w:rsidRDefault="00797CD0" w:rsidP="005A029F">
      <w:r>
        <w:br w:type="column"/>
      </w:r>
    </w:p>
    <w:p w:rsidR="00852672" w:rsidRDefault="00852672" w:rsidP="005A029F">
      <w:pPr>
        <w:rPr>
          <w:sz w:val="24"/>
        </w:rPr>
      </w:pPr>
    </w:p>
    <w:p w:rsidR="0001065E" w:rsidRPr="00B3347B" w:rsidRDefault="00797CD0" w:rsidP="005A029F">
      <w:pPr>
        <w:rPr>
          <w:sz w:val="24"/>
        </w:rPr>
      </w:pPr>
      <w:r w:rsidRPr="00B3347B">
        <w:rPr>
          <w:noProof/>
          <w:sz w:val="24"/>
        </w:rPr>
        <w:drawing>
          <wp:anchor distT="0" distB="45720" distL="114300" distR="114300" simplePos="0" relativeHeight="251584512" behindDoc="0" locked="0" layoutInCell="0" allowOverlap="1" wp14:anchorId="0CBEB344" wp14:editId="0AF0002A">
            <wp:simplePos x="0" y="0"/>
            <wp:positionH relativeFrom="page">
              <wp:posOffset>3503295</wp:posOffset>
            </wp:positionH>
            <wp:positionV relativeFrom="page">
              <wp:posOffset>628650</wp:posOffset>
            </wp:positionV>
            <wp:extent cx="3468370" cy="2601595"/>
            <wp:effectExtent l="228600" t="304800" r="303530" b="4083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6" cstate="print">
                      <a:extLst>
                        <a:ext uri="{28A0092B-C50C-407E-A947-70E740481C1C}">
                          <a14:useLocalDpi xmlns:a14="http://schemas.microsoft.com/office/drawing/2010/main" val="0"/>
                        </a:ext>
                      </a:extLst>
                    </a:blip>
                    <a:stretch>
                      <a:fillRect/>
                    </a:stretch>
                  </pic:blipFill>
                  <pic:spPr>
                    <a:xfrm rot="698513">
                      <a:off x="0" y="0"/>
                      <a:ext cx="3468370" cy="260159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5A029F" w:rsidRPr="00B3347B">
        <w:rPr>
          <w:sz w:val="24"/>
        </w:rPr>
        <w:t xml:space="preserve">This year we have been able to continue our decorating of individual resident’s rooms. Without family to help, the rooms are completely bare – our design expert, Donna has decorated rooms with colorful quilts, flower arrangements, pictures on the wall and sometimes </w:t>
      </w:r>
      <w:r w:rsidR="002044A3" w:rsidRPr="00B3347B">
        <w:rPr>
          <w:sz w:val="24"/>
        </w:rPr>
        <w:t>cus</w:t>
      </w:r>
      <w:r w:rsidR="005A029F" w:rsidRPr="00B3347B">
        <w:rPr>
          <w:sz w:val="24"/>
        </w:rPr>
        <w:t>tom designed to the resident’s interest (one Elvis inspired room is an example). This makes</w:t>
      </w:r>
      <w:r w:rsidR="002044A3" w:rsidRPr="00B3347B">
        <w:rPr>
          <w:sz w:val="24"/>
        </w:rPr>
        <w:t xml:space="preserve"> their days much brighter!</w:t>
      </w:r>
      <w:r w:rsidR="005A029F" w:rsidRPr="00B3347B">
        <w:rPr>
          <w:sz w:val="24"/>
        </w:rPr>
        <w:t xml:space="preserve"> </w:t>
      </w:r>
    </w:p>
    <w:p w:rsidR="00E92BFB" w:rsidRDefault="00E26D11" w:rsidP="005A029F">
      <w:pPr>
        <w:rPr>
          <w:sz w:val="24"/>
        </w:rPr>
      </w:pPr>
      <w:r w:rsidRPr="00146772">
        <w:rPr>
          <w:noProof/>
          <w:sz w:val="22"/>
        </w:rPr>
        <mc:AlternateContent>
          <mc:Choice Requires="wps">
            <w:drawing>
              <wp:anchor distT="45720" distB="45720" distL="182880" distR="182880" simplePos="0" relativeHeight="251767808" behindDoc="1" locked="0" layoutInCell="1" allowOverlap="0" wp14:anchorId="23CE0CD4" wp14:editId="32CEF41D">
                <wp:simplePos x="0" y="0"/>
                <wp:positionH relativeFrom="column">
                  <wp:posOffset>2491740</wp:posOffset>
                </wp:positionH>
                <wp:positionV relativeFrom="paragraph">
                  <wp:posOffset>44450</wp:posOffset>
                </wp:positionV>
                <wp:extent cx="4762500" cy="1552575"/>
                <wp:effectExtent l="38100" t="38100" r="38100"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552575"/>
                        </a:xfrm>
                        <a:prstGeom prst="rect">
                          <a:avLst/>
                        </a:prstGeom>
                        <a:solidFill>
                          <a:schemeClr val="tx2"/>
                        </a:solidFill>
                        <a:ln w="76200" cmpd="dbl">
                          <a:solidFill>
                            <a:schemeClr val="tx2"/>
                          </a:solidFill>
                          <a:miter lim="800000"/>
                          <a:headEnd/>
                          <a:tailEnd/>
                        </a:ln>
                      </wps:spPr>
                      <wps:txbx>
                        <w:txbxContent>
                          <w:p w:rsidR="00146772" w:rsidRDefault="00FF2B42">
                            <w:pPr>
                              <w:spacing w:after="0"/>
                              <w:jc w:val="center"/>
                              <w:rPr>
                                <w:i/>
                                <w:iCs/>
                                <w:caps/>
                                <w:color w:val="FFFFFF" w:themeColor="background1"/>
                                <w:sz w:val="28"/>
                              </w:rPr>
                            </w:pPr>
                            <w:r>
                              <w:rPr>
                                <w:i/>
                                <w:iCs/>
                                <w:caps/>
                                <w:color w:val="FFFFFF" w:themeColor="background1"/>
                                <w:sz w:val="28"/>
                                <w:szCs w:val="28"/>
                              </w:rPr>
                              <w:t>You’ll never know how much giving of your time and donations can mean to someone to bring a smile, brighten a day and lift their sprits. won’t you please join us in this effort?</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E0CD4" id="Rectangle 4" o:spid="_x0000_s1027" style="position:absolute;margin-left:196.2pt;margin-top:3.5pt;width:375pt;height:122.25pt;z-index:-251548672;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" o:allowoverlap="f" fillcolor="#36393b [3215]" strokecolor="#36393b [3215]" strokeweight="6pt">
                <v:stroke linestyle="thinThin"/>
                <v:textbox inset="14.4pt,14.4pt,14.4pt,14.4pt">
                  <w:txbxContent>
                    <w:p w:rsidR="00146772" w:rsidRDefault="00FF2B42">
                      <w:pPr>
                        <w:spacing w:after="0"/>
                        <w:jc w:val="center"/>
                        <w:rPr>
                          <w:i/>
                          <w:iCs/>
                          <w:caps/>
                          <w:color w:val="FFFFFF" w:themeColor="background1"/>
                          <w:sz w:val="28"/>
                        </w:rPr>
                      </w:pPr>
                      <w:r>
                        <w:rPr>
                          <w:i/>
                          <w:iCs/>
                          <w:caps/>
                          <w:color w:val="FFFFFF" w:themeColor="background1"/>
                          <w:sz w:val="28"/>
                          <w:szCs w:val="28"/>
                        </w:rPr>
                        <w:t>You’ll never know how much giving of your time and donations can mean to someone to bring a smile, brighten a day and lift their sprits. won’t you please join us in this effort?</w:t>
                      </w:r>
                    </w:p>
                  </w:txbxContent>
                </v:textbox>
                <w10:wrap type="square"/>
              </v:rect>
            </w:pict>
          </mc:Fallback>
        </mc:AlternateContent>
      </w:r>
      <w:r w:rsidR="002044A3" w:rsidRPr="00B3347B">
        <w:rPr>
          <w:sz w:val="24"/>
        </w:rPr>
        <w:t>We were invited to speak to several Church groups and a group of retired teachers this quarter. We love these opportunities to meet new people who are interest in their community and we love to share the mission of WHCW. If you have a group that would like us to</w:t>
      </w:r>
    </w:p>
    <w:p w:rsidR="00B3347B" w:rsidRDefault="00852672" w:rsidP="005A029F">
      <w:pPr>
        <w:rPr>
          <w:sz w:val="24"/>
        </w:rPr>
      </w:pPr>
      <w:r>
        <w:rPr>
          <w:noProof/>
        </w:rPr>
        <w:drawing>
          <wp:anchor distT="0" distB="0" distL="114300" distR="114300" simplePos="0" relativeHeight="251640832" behindDoc="0" locked="0" layoutInCell="0" allowOverlap="0" wp14:anchorId="3CCFEF68" wp14:editId="102031B1">
            <wp:simplePos x="0" y="0"/>
            <wp:positionH relativeFrom="page">
              <wp:posOffset>590550</wp:posOffset>
            </wp:positionH>
            <wp:positionV relativeFrom="page">
              <wp:posOffset>857250</wp:posOffset>
            </wp:positionV>
            <wp:extent cx="1820665" cy="2428875"/>
            <wp:effectExtent l="285750" t="190500" r="351155" b="1809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829835" cy="2441108"/>
                    </a:xfrm>
                    <a:prstGeom prst="rect">
                      <a:avLst/>
                    </a:prstGeom>
                    <a:solidFill>
                      <a:srgbClr val="FFFFFF">
                        <a:shade val="85000"/>
                      </a:srgbClr>
                    </a:solidFill>
                    <a:ln w="666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347B" w:rsidRDefault="00B3347B" w:rsidP="005A029F">
      <w:pPr>
        <w:rPr>
          <w:sz w:val="24"/>
        </w:rPr>
      </w:pPr>
    </w:p>
    <w:p w:rsidR="00B3347B" w:rsidRDefault="00B3347B" w:rsidP="005A029F">
      <w:pPr>
        <w:rPr>
          <w:sz w:val="24"/>
        </w:rPr>
      </w:pPr>
    </w:p>
    <w:p w:rsidR="00B3347B" w:rsidRDefault="00B3347B" w:rsidP="005A029F">
      <w:pPr>
        <w:rPr>
          <w:sz w:val="24"/>
        </w:rPr>
      </w:pPr>
    </w:p>
    <w:p w:rsidR="00B3347B" w:rsidRDefault="00B3347B" w:rsidP="005A029F">
      <w:pPr>
        <w:rPr>
          <w:sz w:val="24"/>
        </w:rPr>
      </w:pPr>
    </w:p>
    <w:p w:rsidR="00B3347B" w:rsidRDefault="00B3347B" w:rsidP="005A029F">
      <w:pPr>
        <w:rPr>
          <w:sz w:val="24"/>
        </w:rPr>
      </w:pPr>
    </w:p>
    <w:p w:rsidR="00B3347B" w:rsidRDefault="00B3347B" w:rsidP="005A029F">
      <w:pPr>
        <w:rPr>
          <w:sz w:val="24"/>
        </w:rPr>
      </w:pPr>
    </w:p>
    <w:p w:rsidR="00B3347B" w:rsidRDefault="00B3347B" w:rsidP="005A029F">
      <w:pPr>
        <w:rPr>
          <w:sz w:val="24"/>
        </w:rPr>
      </w:pPr>
    </w:p>
    <w:p w:rsidR="00B3347B" w:rsidRDefault="00B3347B" w:rsidP="005A029F">
      <w:pPr>
        <w:rPr>
          <w:sz w:val="24"/>
        </w:rPr>
      </w:pPr>
    </w:p>
    <w:p w:rsidR="00B3347B" w:rsidRDefault="00B3347B" w:rsidP="005A029F">
      <w:pPr>
        <w:rPr>
          <w:sz w:val="24"/>
        </w:rPr>
      </w:pPr>
    </w:p>
    <w:p w:rsidR="00E92BFB" w:rsidRDefault="00E92BFB" w:rsidP="005A029F">
      <w:pPr>
        <w:rPr>
          <w:sz w:val="24"/>
        </w:rPr>
      </w:pPr>
    </w:p>
    <w:p w:rsidR="00513059" w:rsidRDefault="00513059" w:rsidP="005A029F">
      <w:pPr>
        <w:rPr>
          <w:sz w:val="24"/>
        </w:rPr>
      </w:pPr>
    </w:p>
    <w:p w:rsidR="00513059" w:rsidRDefault="00513059" w:rsidP="005A029F">
      <w:pPr>
        <w:rPr>
          <w:sz w:val="24"/>
        </w:rPr>
      </w:pPr>
    </w:p>
    <w:p w:rsidR="00513059" w:rsidRDefault="00513059" w:rsidP="005A029F">
      <w:pPr>
        <w:rPr>
          <w:sz w:val="24"/>
        </w:rPr>
      </w:pPr>
    </w:p>
    <w:p w:rsidR="002044A3" w:rsidRPr="00B3347B" w:rsidRDefault="00E92BFB" w:rsidP="005A029F">
      <w:pPr>
        <w:rPr>
          <w:sz w:val="24"/>
        </w:rPr>
      </w:pPr>
      <w:proofErr w:type="gramStart"/>
      <w:r>
        <w:rPr>
          <w:sz w:val="24"/>
        </w:rPr>
        <w:t>s</w:t>
      </w:r>
      <w:r w:rsidR="002044A3" w:rsidRPr="00B3347B">
        <w:rPr>
          <w:sz w:val="24"/>
        </w:rPr>
        <w:t>peak</w:t>
      </w:r>
      <w:proofErr w:type="gramEnd"/>
      <w:r w:rsidR="002044A3" w:rsidRPr="00B3347B">
        <w:rPr>
          <w:sz w:val="24"/>
        </w:rPr>
        <w:t xml:space="preserve"> at one of your functions, please call our office and speak with Brandi at: 706-650-9467.</w:t>
      </w:r>
    </w:p>
    <w:p w:rsidR="00911AAD" w:rsidRDefault="002044A3" w:rsidP="005A029F">
      <w:pPr>
        <w:rPr>
          <w:sz w:val="24"/>
        </w:rPr>
      </w:pPr>
      <w:r w:rsidRPr="00B3347B">
        <w:rPr>
          <w:sz w:val="24"/>
        </w:rPr>
        <w:t xml:space="preserve">We were interviewed and enjoyed published articles in both the Augusta Chronicle and the Metro Spirit this quarter. These articles opened so many doors for us and the ladies who did the articles were simply outstanding in the job that they did. </w:t>
      </w:r>
    </w:p>
    <w:p w:rsidR="00B3347B" w:rsidRDefault="00B3347B" w:rsidP="005A029F">
      <w:pPr>
        <w:rPr>
          <w:sz w:val="22"/>
        </w:rPr>
      </w:pPr>
    </w:p>
    <w:p w:rsidR="00513059" w:rsidRDefault="00513059" w:rsidP="00513059">
      <w:pPr>
        <w:rPr>
          <w:sz w:val="24"/>
        </w:rPr>
      </w:pPr>
    </w:p>
    <w:p w:rsidR="00513059" w:rsidRDefault="00513059" w:rsidP="005A029F">
      <w:pPr>
        <w:rPr>
          <w:sz w:val="22"/>
        </w:rPr>
      </w:pPr>
    </w:p>
    <w:p w:rsidR="00513059" w:rsidRDefault="00513059" w:rsidP="005A029F">
      <w:pPr>
        <w:rPr>
          <w:sz w:val="22"/>
        </w:rPr>
      </w:pPr>
    </w:p>
    <w:p w:rsidR="00513059" w:rsidRDefault="00513059" w:rsidP="005A029F">
      <w:pPr>
        <w:rPr>
          <w:sz w:val="22"/>
        </w:rPr>
      </w:pPr>
    </w:p>
    <w:p w:rsidR="00B3347B" w:rsidRPr="00513059" w:rsidRDefault="00513059" w:rsidP="005A029F">
      <w:pPr>
        <w:rPr>
          <w:sz w:val="24"/>
        </w:rPr>
      </w:pPr>
      <w:r w:rsidRPr="00B3347B">
        <w:rPr>
          <w:sz w:val="24"/>
        </w:rPr>
        <w:t xml:space="preserve">In March, President Helen McVicker </w:t>
      </w:r>
      <w:r w:rsidRPr="00FF2B42">
        <w:rPr>
          <w:sz w:val="24"/>
        </w:rPr>
        <w:t xml:space="preserve">received the ‘Community </w:t>
      </w:r>
      <w:r w:rsidRPr="00B3347B">
        <w:rPr>
          <w:sz w:val="24"/>
        </w:rPr>
        <w:t xml:space="preserve">Leadership Award’ from the Woodmen of the World organization. What a wonderful </w:t>
      </w:r>
      <w:r>
        <w:rPr>
          <w:sz w:val="24"/>
        </w:rPr>
        <w:t>group of community</w:t>
      </w:r>
      <w:r>
        <w:rPr>
          <w:sz w:val="24"/>
        </w:rPr>
        <w:t xml:space="preserve"> </w:t>
      </w:r>
      <w:r w:rsidRPr="00B3347B">
        <w:rPr>
          <w:sz w:val="24"/>
        </w:rPr>
        <w:t>ambassadors and we were deeply honored to accept their award.</w:t>
      </w:r>
      <w:bookmarkStart w:id="0" w:name="_GoBack"/>
      <w:bookmarkEnd w:id="0"/>
    </w:p>
    <w:p w:rsidR="00B3347B" w:rsidRPr="00907222" w:rsidRDefault="00B3347B" w:rsidP="005A029F">
      <w:pPr>
        <w:rPr>
          <w:sz w:val="22"/>
        </w:rPr>
      </w:pPr>
    </w:p>
    <w:p w:rsidR="0001065E" w:rsidRDefault="0001065E">
      <w:pPr>
        <w:rPr>
          <w:lang w:val="en"/>
        </w:rPr>
      </w:pPr>
    </w:p>
    <w:p w:rsidR="00E92BFB" w:rsidRDefault="00E92BFB">
      <w:pPr>
        <w:rPr>
          <w:lang w:val="en"/>
        </w:rPr>
      </w:pPr>
    </w:p>
    <w:p w:rsidR="00E92BFB" w:rsidRDefault="00E92BFB">
      <w:pPr>
        <w:rPr>
          <w:lang w:val="en"/>
        </w:rPr>
      </w:pPr>
    </w:p>
    <w:p w:rsidR="00E92BFB" w:rsidRDefault="00E92BFB">
      <w:pPr>
        <w:rPr>
          <w:lang w:val="en"/>
        </w:rPr>
      </w:pPr>
    </w:p>
    <w:p w:rsidR="00E92BFB" w:rsidRDefault="00E92BFB">
      <w:pPr>
        <w:rPr>
          <w:lang w:val="en"/>
        </w:rPr>
      </w:pPr>
    </w:p>
    <w:p w:rsidR="00E92BFB" w:rsidRDefault="00E92BFB">
      <w:pPr>
        <w:rPr>
          <w:lang w:val="en"/>
        </w:rPr>
      </w:pPr>
    </w:p>
    <w:p w:rsidR="00E92BFB" w:rsidRDefault="00E92BFB">
      <w:pPr>
        <w:rPr>
          <w:lang w:val="en"/>
        </w:rPr>
        <w:sectPr w:rsidR="00E92BFB">
          <w:type w:val="continuous"/>
          <w:pgSz w:w="12240" w:h="15840" w:code="1"/>
          <w:pgMar w:top="720" w:right="576" w:bottom="720" w:left="576" w:header="360" w:footer="720" w:gutter="0"/>
          <w:cols w:num="3" w:space="504"/>
          <w:titlePg/>
          <w:docGrid w:linePitch="360"/>
        </w:sectPr>
      </w:pPr>
    </w:p>
    <w:p w:rsidR="0001065E" w:rsidRDefault="00C22AFF" w:rsidP="00623822">
      <w:pPr>
        <w:sectPr w:rsidR="0001065E">
          <w:type w:val="continuous"/>
          <w:pgSz w:w="12240" w:h="15840" w:code="1"/>
          <w:pgMar w:top="720" w:right="576" w:bottom="720" w:left="576" w:header="360" w:footer="720" w:gutter="0"/>
          <w:cols w:num="3" w:space="504"/>
          <w:titlePg/>
          <w:docGrid w:linePitch="360"/>
        </w:sectPr>
      </w:pPr>
      <w:r>
        <w:rPr>
          <w:noProof/>
        </w:rPr>
        <w:lastRenderedPageBreak/>
        <mc:AlternateContent>
          <mc:Choice Requires="wps">
            <w:drawing>
              <wp:anchor distT="0" distB="0" distL="114300" distR="114300" simplePos="0" relativeHeight="251650048" behindDoc="0" locked="0" layoutInCell="0" allowOverlap="0" wp14:anchorId="004817B1" wp14:editId="68C1972C">
                <wp:simplePos x="0" y="0"/>
                <wp:positionH relativeFrom="page">
                  <wp:posOffset>485776</wp:posOffset>
                </wp:positionH>
                <wp:positionV relativeFrom="page">
                  <wp:posOffset>6324600</wp:posOffset>
                </wp:positionV>
                <wp:extent cx="6762750" cy="2809875"/>
                <wp:effectExtent l="19050" t="19050" r="19050" b="28575"/>
                <wp:wrapSquare wrapText="bothSides"/>
                <wp:docPr id="25" name="Text Box 25"/>
                <wp:cNvGraphicFramePr/>
                <a:graphic xmlns:a="http://schemas.openxmlformats.org/drawingml/2006/main">
                  <a:graphicData uri="http://schemas.microsoft.com/office/word/2010/wordprocessingShape">
                    <wps:wsp>
                      <wps:cNvSpPr txBox="1"/>
                      <wps:spPr>
                        <a:xfrm>
                          <a:off x="0" y="0"/>
                          <a:ext cx="6762750" cy="2809875"/>
                        </a:xfrm>
                        <a:prstGeom prst="rect">
                          <a:avLst/>
                        </a:prstGeom>
                        <a:solidFill>
                          <a:srgbClr val="006600"/>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1065E" w:rsidRPr="00F85BA2" w:rsidRDefault="00C22AFF" w:rsidP="00C22AFF">
                            <w:pPr>
                              <w:pStyle w:val="Heading3"/>
                              <w:jc w:val="center"/>
                              <w:rPr>
                                <w:rFonts w:ascii="AR JULIAN" w:hAnsi="AR JULIAN"/>
                                <w:sz w:val="40"/>
                              </w:rPr>
                            </w:pPr>
                            <w:r w:rsidRPr="00F85BA2">
                              <w:rPr>
                                <w:rFonts w:ascii="AR JULIAN" w:hAnsi="AR JULIAN"/>
                                <w:color w:val="FFFFFF" w:themeColor="background1"/>
                                <w:sz w:val="40"/>
                              </w:rPr>
                              <w:t>When</w:t>
                            </w:r>
                            <w:r w:rsidRPr="00F85BA2">
                              <w:rPr>
                                <w:rFonts w:ascii="AR JULIAN" w:hAnsi="AR JULIAN"/>
                                <w:sz w:val="40"/>
                              </w:rPr>
                              <w:t xml:space="preserve"> HELP </w:t>
                            </w:r>
                            <w:r w:rsidRPr="00F85BA2">
                              <w:rPr>
                                <w:rFonts w:ascii="AR JULIAN" w:hAnsi="AR JULIAN"/>
                                <w:color w:val="FFFFFF" w:themeColor="background1"/>
                                <w:sz w:val="40"/>
                              </w:rPr>
                              <w:t>Can’t Wait</w:t>
                            </w:r>
                          </w:p>
                          <w:p w:rsidR="00C22AFF" w:rsidRPr="00F85BA2" w:rsidRDefault="00C22AFF" w:rsidP="00C22AFF">
                            <w:pPr>
                              <w:jc w:val="center"/>
                              <w:rPr>
                                <w:rFonts w:ascii="Times New Roman" w:hAnsi="Times New Roman" w:cs="Times New Roman"/>
                                <w:color w:val="FFFFFF" w:themeColor="background1"/>
                                <w:sz w:val="22"/>
                              </w:rPr>
                            </w:pPr>
                            <w:r w:rsidRPr="00F85BA2">
                              <w:rPr>
                                <w:rFonts w:ascii="Times New Roman" w:hAnsi="Times New Roman" w:cs="Times New Roman"/>
                                <w:color w:val="FFFFFF" w:themeColor="background1"/>
                                <w:sz w:val="22"/>
                              </w:rPr>
                              <w:t>3843 Martinez Blvd. Ste. 101</w:t>
                            </w:r>
                          </w:p>
                          <w:p w:rsidR="00C22AFF" w:rsidRPr="00F85BA2" w:rsidRDefault="00C22AFF" w:rsidP="00C22AFF">
                            <w:pPr>
                              <w:jc w:val="center"/>
                              <w:rPr>
                                <w:rFonts w:ascii="Times New Roman" w:hAnsi="Times New Roman" w:cs="Times New Roman"/>
                                <w:color w:val="FFFFFF" w:themeColor="background1"/>
                                <w:sz w:val="22"/>
                              </w:rPr>
                            </w:pPr>
                            <w:r w:rsidRPr="00F85BA2">
                              <w:rPr>
                                <w:rFonts w:ascii="Times New Roman" w:hAnsi="Times New Roman" w:cs="Times New Roman"/>
                                <w:color w:val="FFFFFF" w:themeColor="background1"/>
                                <w:sz w:val="22"/>
                              </w:rPr>
                              <w:t>Martinez, GA 30907</w:t>
                            </w:r>
                          </w:p>
                          <w:p w:rsidR="00F85BA2" w:rsidRPr="00F85BA2" w:rsidRDefault="00F85BA2" w:rsidP="00C22AFF">
                            <w:pPr>
                              <w:jc w:val="center"/>
                              <w:rPr>
                                <w:rFonts w:ascii="Times New Roman" w:hAnsi="Times New Roman" w:cs="Times New Roman"/>
                                <w:color w:val="FFFFFF" w:themeColor="background1"/>
                                <w:sz w:val="22"/>
                              </w:rPr>
                            </w:pPr>
                            <w:r w:rsidRPr="00F85BA2">
                              <w:rPr>
                                <w:rFonts w:ascii="Times New Roman" w:hAnsi="Times New Roman" w:cs="Times New Roman"/>
                                <w:color w:val="FFFFFF" w:themeColor="background1"/>
                                <w:sz w:val="22"/>
                              </w:rPr>
                              <w:t>706-650-9467</w:t>
                            </w:r>
                          </w:p>
                          <w:p w:rsidR="00F85BA2" w:rsidRPr="00F85BA2" w:rsidRDefault="006C4757" w:rsidP="00C22AFF">
                            <w:pPr>
                              <w:jc w:val="center"/>
                              <w:rPr>
                                <w:color w:val="FFFFFF" w:themeColor="background1"/>
                                <w:sz w:val="24"/>
                              </w:rPr>
                            </w:pPr>
                            <w:hyperlink r:id="rId18" w:history="1">
                              <w:r w:rsidR="00F85BA2" w:rsidRPr="00F85BA2">
                                <w:rPr>
                                  <w:rStyle w:val="Hyperlink"/>
                                  <w:color w:val="FFFFFF" w:themeColor="background1"/>
                                  <w:sz w:val="24"/>
                                </w:rPr>
                                <w:t>whenhelpcantwait@comcast.net</w:t>
                              </w:r>
                            </w:hyperlink>
                          </w:p>
                          <w:p w:rsidR="00F85BA2" w:rsidRPr="00F85BA2" w:rsidRDefault="00F85BA2" w:rsidP="00F85BA2">
                            <w:pPr>
                              <w:ind w:left="120"/>
                              <w:rPr>
                                <w:rFonts w:ascii="Times New Roman" w:hAnsi="Times New Roman" w:cs="Times New Roman"/>
                                <w:color w:val="FFFFFF" w:themeColor="background1"/>
                                <w:sz w:val="24"/>
                              </w:rPr>
                            </w:pPr>
                            <w:r w:rsidRPr="00F85BA2">
                              <w:rPr>
                                <w:rFonts w:ascii="Times New Roman" w:hAnsi="Times New Roman" w:cs="Times New Roman"/>
                                <w:color w:val="FFFFFF" w:themeColor="background1"/>
                                <w:sz w:val="24"/>
                              </w:rPr>
                              <w:t>When HELP Can’t Wait is a 501©3 organization.  All donations made to our or</w:t>
                            </w:r>
                            <w:r>
                              <w:rPr>
                                <w:rFonts w:ascii="Times New Roman" w:hAnsi="Times New Roman" w:cs="Times New Roman"/>
                                <w:color w:val="FFFFFF" w:themeColor="background1"/>
                                <w:sz w:val="24"/>
                              </w:rPr>
                              <w:t xml:space="preserve">ganization are tax deductible.  </w:t>
                            </w:r>
                            <w:r w:rsidRPr="00F85BA2">
                              <w:rPr>
                                <w:rFonts w:ascii="Times New Roman" w:hAnsi="Times New Roman" w:cs="Times New Roman"/>
                                <w:color w:val="FFFFFF" w:themeColor="background1"/>
                                <w:sz w:val="24"/>
                              </w:rPr>
                              <w:t xml:space="preserve">At the current time, there are no administrative salaries in our organization. </w:t>
                            </w:r>
                            <w:r>
                              <w:rPr>
                                <w:rFonts w:ascii="Times New Roman" w:hAnsi="Times New Roman" w:cs="Times New Roman"/>
                                <w:color w:val="FFFFFF" w:themeColor="background1"/>
                                <w:sz w:val="24"/>
                              </w:rPr>
                              <w:t xml:space="preserve"> Our Board consists entirely of </w:t>
                            </w:r>
                            <w:r w:rsidRPr="00F85BA2">
                              <w:rPr>
                                <w:rFonts w:ascii="Times New Roman" w:hAnsi="Times New Roman" w:cs="Times New Roman"/>
                                <w:color w:val="FFFFFF" w:themeColor="background1"/>
                                <w:sz w:val="24"/>
                              </w:rPr>
                              <w:t>volunteers, including our President and Director.  We are dedicated to kee</w:t>
                            </w:r>
                            <w:r>
                              <w:rPr>
                                <w:rFonts w:ascii="Times New Roman" w:hAnsi="Times New Roman" w:cs="Times New Roman"/>
                                <w:color w:val="FFFFFF" w:themeColor="background1"/>
                                <w:sz w:val="24"/>
                              </w:rPr>
                              <w:t xml:space="preserve">ping administrative costs low. </w:t>
                            </w:r>
                            <w:r w:rsidRPr="00F85BA2">
                              <w:rPr>
                                <w:rFonts w:ascii="Times New Roman" w:hAnsi="Times New Roman" w:cs="Times New Roman"/>
                                <w:color w:val="FFFFFF" w:themeColor="background1"/>
                                <w:sz w:val="24"/>
                              </w:rPr>
                              <w:t xml:space="preserve">Our </w:t>
                            </w:r>
                            <w:r>
                              <w:rPr>
                                <w:rFonts w:ascii="Times New Roman" w:hAnsi="Times New Roman" w:cs="Times New Roman"/>
                                <w:color w:val="FFFFFF" w:themeColor="background1"/>
                                <w:sz w:val="24"/>
                              </w:rPr>
                              <w:t xml:space="preserve">  </w:t>
                            </w:r>
                            <w:r w:rsidRPr="00F85BA2">
                              <w:rPr>
                                <w:rFonts w:ascii="Times New Roman" w:hAnsi="Times New Roman" w:cs="Times New Roman"/>
                                <w:color w:val="FFFFFF" w:themeColor="background1"/>
                                <w:sz w:val="24"/>
                              </w:rPr>
                              <w:t xml:space="preserve">Board is composed of local CSRA business men and women.  </w:t>
                            </w:r>
                          </w:p>
                          <w:p w:rsidR="00F85BA2" w:rsidRPr="00C22AFF" w:rsidRDefault="00F85BA2" w:rsidP="00F85BA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817B1" id="_x0000_t202" coordsize="21600,21600" o:spt="202" path="m,l,21600r21600,l21600,xe">
                <v:stroke joinstyle="miter"/>
                <v:path gradientshapeok="t" o:connecttype="rect"/>
              </v:shapetype>
              <v:shape id="Text Box 25" o:spid="_x0000_s1028" type="#_x0000_t202" style="position:absolute;margin-left:38.25pt;margin-top:498pt;width:532.5pt;height:221.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" o:allowincell="f" o:allowoverlap="f" fillcolor="#060" strokecolor="black [3213]" strokeweight="2.25pt">
                <v:textbox inset="0,0,0,0">
                  <w:txbxContent>
                    <w:p w:rsidR="0001065E" w:rsidRPr="00F85BA2" w:rsidRDefault="00C22AFF" w:rsidP="00C22AFF">
                      <w:pPr>
                        <w:pStyle w:val="Heading3"/>
                        <w:jc w:val="center"/>
                        <w:rPr>
                          <w:rFonts w:ascii="AR JULIAN" w:hAnsi="AR JULIAN"/>
                          <w:sz w:val="40"/>
                        </w:rPr>
                      </w:pPr>
                      <w:r w:rsidRPr="00F85BA2">
                        <w:rPr>
                          <w:rFonts w:ascii="AR JULIAN" w:hAnsi="AR JULIAN"/>
                          <w:color w:val="FFFFFF" w:themeColor="background1"/>
                          <w:sz w:val="40"/>
                        </w:rPr>
                        <w:t>When</w:t>
                      </w:r>
                      <w:r w:rsidRPr="00F85BA2">
                        <w:rPr>
                          <w:rFonts w:ascii="AR JULIAN" w:hAnsi="AR JULIAN"/>
                          <w:sz w:val="40"/>
                        </w:rPr>
                        <w:t xml:space="preserve"> HELP </w:t>
                      </w:r>
                      <w:r w:rsidRPr="00F85BA2">
                        <w:rPr>
                          <w:rFonts w:ascii="AR JULIAN" w:hAnsi="AR JULIAN"/>
                          <w:color w:val="FFFFFF" w:themeColor="background1"/>
                          <w:sz w:val="40"/>
                        </w:rPr>
                        <w:t>Can’t Wait</w:t>
                      </w:r>
                    </w:p>
                    <w:p w:rsidR="00C22AFF" w:rsidRPr="00F85BA2" w:rsidRDefault="00C22AFF" w:rsidP="00C22AFF">
                      <w:pPr>
                        <w:jc w:val="center"/>
                        <w:rPr>
                          <w:rFonts w:ascii="Times New Roman" w:hAnsi="Times New Roman" w:cs="Times New Roman"/>
                          <w:color w:val="FFFFFF" w:themeColor="background1"/>
                          <w:sz w:val="22"/>
                        </w:rPr>
                      </w:pPr>
                      <w:r w:rsidRPr="00F85BA2">
                        <w:rPr>
                          <w:rFonts w:ascii="Times New Roman" w:hAnsi="Times New Roman" w:cs="Times New Roman"/>
                          <w:color w:val="FFFFFF" w:themeColor="background1"/>
                          <w:sz w:val="22"/>
                        </w:rPr>
                        <w:t>3843 Martinez Blvd. Ste. 101</w:t>
                      </w:r>
                    </w:p>
                    <w:p w:rsidR="00C22AFF" w:rsidRPr="00F85BA2" w:rsidRDefault="00C22AFF" w:rsidP="00C22AFF">
                      <w:pPr>
                        <w:jc w:val="center"/>
                        <w:rPr>
                          <w:rFonts w:ascii="Times New Roman" w:hAnsi="Times New Roman" w:cs="Times New Roman"/>
                          <w:color w:val="FFFFFF" w:themeColor="background1"/>
                          <w:sz w:val="22"/>
                        </w:rPr>
                      </w:pPr>
                      <w:r w:rsidRPr="00F85BA2">
                        <w:rPr>
                          <w:rFonts w:ascii="Times New Roman" w:hAnsi="Times New Roman" w:cs="Times New Roman"/>
                          <w:color w:val="FFFFFF" w:themeColor="background1"/>
                          <w:sz w:val="22"/>
                        </w:rPr>
                        <w:t>Martinez, GA 30907</w:t>
                      </w:r>
                    </w:p>
                    <w:p w:rsidR="00F85BA2" w:rsidRPr="00F85BA2" w:rsidRDefault="00F85BA2" w:rsidP="00C22AFF">
                      <w:pPr>
                        <w:jc w:val="center"/>
                        <w:rPr>
                          <w:rFonts w:ascii="Times New Roman" w:hAnsi="Times New Roman" w:cs="Times New Roman"/>
                          <w:color w:val="FFFFFF" w:themeColor="background1"/>
                          <w:sz w:val="22"/>
                        </w:rPr>
                      </w:pPr>
                      <w:r w:rsidRPr="00F85BA2">
                        <w:rPr>
                          <w:rFonts w:ascii="Times New Roman" w:hAnsi="Times New Roman" w:cs="Times New Roman"/>
                          <w:color w:val="FFFFFF" w:themeColor="background1"/>
                          <w:sz w:val="22"/>
                        </w:rPr>
                        <w:t>706-650-9467</w:t>
                      </w:r>
                    </w:p>
                    <w:p w:rsidR="00F85BA2" w:rsidRPr="00F85BA2" w:rsidRDefault="00F85BA2" w:rsidP="00C22AFF">
                      <w:pPr>
                        <w:jc w:val="center"/>
                        <w:rPr>
                          <w:color w:val="FFFFFF" w:themeColor="background1"/>
                          <w:sz w:val="24"/>
                        </w:rPr>
                      </w:pPr>
                      <w:hyperlink r:id="rId19" w:history="1">
                        <w:r w:rsidRPr="00F85BA2">
                          <w:rPr>
                            <w:rStyle w:val="Hyperlink"/>
                            <w:color w:val="FFFFFF" w:themeColor="background1"/>
                            <w:sz w:val="24"/>
                          </w:rPr>
                          <w:t>whenhelpcantwait@comcast.net</w:t>
                        </w:r>
                      </w:hyperlink>
                    </w:p>
                    <w:p w:rsidR="00F85BA2" w:rsidRPr="00F85BA2" w:rsidRDefault="00F85BA2" w:rsidP="00F85BA2">
                      <w:pPr>
                        <w:ind w:left="120"/>
                        <w:rPr>
                          <w:rFonts w:ascii="Times New Roman" w:hAnsi="Times New Roman" w:cs="Times New Roman"/>
                          <w:color w:val="FFFFFF" w:themeColor="background1"/>
                          <w:sz w:val="24"/>
                        </w:rPr>
                      </w:pPr>
                      <w:r w:rsidRPr="00F85BA2">
                        <w:rPr>
                          <w:rFonts w:ascii="Times New Roman" w:hAnsi="Times New Roman" w:cs="Times New Roman"/>
                          <w:color w:val="FFFFFF" w:themeColor="background1"/>
                          <w:sz w:val="24"/>
                        </w:rPr>
                        <w:t>When HELP Can’t Wait is a 501©3 organization.  All donations made to our or</w:t>
                      </w:r>
                      <w:r>
                        <w:rPr>
                          <w:rFonts w:ascii="Times New Roman" w:hAnsi="Times New Roman" w:cs="Times New Roman"/>
                          <w:color w:val="FFFFFF" w:themeColor="background1"/>
                          <w:sz w:val="24"/>
                        </w:rPr>
                        <w:t xml:space="preserve">ganization are tax deductible.  </w:t>
                      </w:r>
                      <w:r w:rsidRPr="00F85BA2">
                        <w:rPr>
                          <w:rFonts w:ascii="Times New Roman" w:hAnsi="Times New Roman" w:cs="Times New Roman"/>
                          <w:color w:val="FFFFFF" w:themeColor="background1"/>
                          <w:sz w:val="24"/>
                        </w:rPr>
                        <w:t xml:space="preserve">At the current time, there are no administrative salaries in our organization. </w:t>
                      </w:r>
                      <w:r>
                        <w:rPr>
                          <w:rFonts w:ascii="Times New Roman" w:hAnsi="Times New Roman" w:cs="Times New Roman"/>
                          <w:color w:val="FFFFFF" w:themeColor="background1"/>
                          <w:sz w:val="24"/>
                        </w:rPr>
                        <w:t xml:space="preserve"> Our Board consists entirely of </w:t>
                      </w:r>
                      <w:r w:rsidRPr="00F85BA2">
                        <w:rPr>
                          <w:rFonts w:ascii="Times New Roman" w:hAnsi="Times New Roman" w:cs="Times New Roman"/>
                          <w:color w:val="FFFFFF" w:themeColor="background1"/>
                          <w:sz w:val="24"/>
                        </w:rPr>
                        <w:t>volunteers, including our President and Director.  We are dedicated to kee</w:t>
                      </w:r>
                      <w:r>
                        <w:rPr>
                          <w:rFonts w:ascii="Times New Roman" w:hAnsi="Times New Roman" w:cs="Times New Roman"/>
                          <w:color w:val="FFFFFF" w:themeColor="background1"/>
                          <w:sz w:val="24"/>
                        </w:rPr>
                        <w:t xml:space="preserve">ping administrative costs low. </w:t>
                      </w:r>
                      <w:r w:rsidRPr="00F85BA2">
                        <w:rPr>
                          <w:rFonts w:ascii="Times New Roman" w:hAnsi="Times New Roman" w:cs="Times New Roman"/>
                          <w:color w:val="FFFFFF" w:themeColor="background1"/>
                          <w:sz w:val="24"/>
                        </w:rPr>
                        <w:t xml:space="preserve">Our </w:t>
                      </w:r>
                      <w:r>
                        <w:rPr>
                          <w:rFonts w:ascii="Times New Roman" w:hAnsi="Times New Roman" w:cs="Times New Roman"/>
                          <w:color w:val="FFFFFF" w:themeColor="background1"/>
                          <w:sz w:val="24"/>
                        </w:rPr>
                        <w:t xml:space="preserve">  </w:t>
                      </w:r>
                      <w:r w:rsidRPr="00F85BA2">
                        <w:rPr>
                          <w:rFonts w:ascii="Times New Roman" w:hAnsi="Times New Roman" w:cs="Times New Roman"/>
                          <w:color w:val="FFFFFF" w:themeColor="background1"/>
                          <w:sz w:val="24"/>
                        </w:rPr>
                        <w:t xml:space="preserve">Board is composed of local CSRA business men and women.  </w:t>
                      </w:r>
                    </w:p>
                    <w:p w:rsidR="00F85BA2" w:rsidRPr="00C22AFF" w:rsidRDefault="00F85BA2" w:rsidP="00F85BA2"/>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0B51B5CA" wp14:editId="58B7AEEB">
                <wp:simplePos x="0" y="0"/>
                <wp:positionH relativeFrom="column">
                  <wp:align>right</wp:align>
                </wp:positionH>
                <wp:positionV relativeFrom="paragraph">
                  <wp:posOffset>177800</wp:posOffset>
                </wp:positionV>
                <wp:extent cx="7181850" cy="561022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7181850" cy="561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D4C" w:rsidRPr="00750DB2" w:rsidRDefault="003C6D4C">
                            <w:pPr>
                              <w:pStyle w:val="Name"/>
                              <w:rPr>
                                <w:sz w:val="24"/>
                              </w:rPr>
                            </w:pPr>
                            <w:r w:rsidRPr="00750DB2">
                              <w:rPr>
                                <w:sz w:val="24"/>
                              </w:rPr>
                              <w:t>We were blessed to receive a grant from the Augusta Exchange Club this year. Without help of this kind, we could not sustain our missions. We also remain eternally grateful to those individual who make monthly contributions that we can rely on to help with the overhead expense of operation. One church has begun monthly donations to us and we encourage others who can to do the same. Consistency is everything in maintaining a budget and that kind of help is tremendous – no matter the size of the monthly contribution – they add up.</w:t>
                            </w:r>
                          </w:p>
                          <w:p w:rsidR="0001065E" w:rsidRPr="00750DB2" w:rsidRDefault="003C6D4C">
                            <w:pPr>
                              <w:pStyle w:val="Name"/>
                              <w:rPr>
                                <w:sz w:val="24"/>
                              </w:rPr>
                            </w:pPr>
                            <w:r w:rsidRPr="00750DB2">
                              <w:rPr>
                                <w:sz w:val="24"/>
                              </w:rPr>
                              <w:t>We continue to serve Nursing Home residents across and beyond the CSRA to the best of our ability, furnishing them every comfort and convenience items that we can. Churches like Lewisville United Methodist have ‘re</w:t>
                            </w:r>
                            <w:r w:rsidR="00750DB2" w:rsidRPr="00750DB2">
                              <w:rPr>
                                <w:sz w:val="24"/>
                              </w:rPr>
                              <w:t xml:space="preserve">furbished’ patios and a group from First Baptist furnished Valentine gifts – so help from the community makes WHCW a ‘community affair’ - </w:t>
                            </w:r>
                            <w:r w:rsidRPr="00750DB2">
                              <w:rPr>
                                <w:sz w:val="24"/>
                              </w:rPr>
                              <w:t xml:space="preserve"> </w:t>
                            </w:r>
                            <w:r w:rsidR="00750DB2" w:rsidRPr="00750DB2">
                              <w:rPr>
                                <w:sz w:val="24"/>
                              </w:rPr>
                              <w:t>as they say ‘It takes a village’ and for many of the nursing homes we serve, that’s such a true statement and we sincerely appreciate every assist that we receive from the community.</w:t>
                            </w:r>
                          </w:p>
                          <w:p w:rsidR="00750DB2" w:rsidRDefault="00750DB2">
                            <w:pPr>
                              <w:pStyle w:val="Name"/>
                            </w:pPr>
                          </w:p>
                          <w:p w:rsidR="00750DB2" w:rsidRPr="00750DB2" w:rsidRDefault="00750DB2">
                            <w:pPr>
                              <w:pStyle w:val="Name"/>
                              <w:rPr>
                                <w:sz w:val="24"/>
                              </w:rPr>
                            </w:pPr>
                            <w:r w:rsidRPr="00750DB2">
                              <w:rPr>
                                <w:sz w:val="24"/>
                              </w:rPr>
                              <w:t>Ways that you can help:</w:t>
                            </w:r>
                          </w:p>
                          <w:p w:rsidR="00750DB2" w:rsidRPr="00750DB2" w:rsidRDefault="00750DB2">
                            <w:pPr>
                              <w:pStyle w:val="Name"/>
                              <w:rPr>
                                <w:rFonts w:ascii="Arial" w:hAnsi="Arial" w:cs="Arial"/>
                                <w:b/>
                                <w:sz w:val="28"/>
                              </w:rPr>
                            </w:pPr>
                            <w:r w:rsidRPr="00750DB2">
                              <w:rPr>
                                <w:rFonts w:ascii="Arial" w:hAnsi="Arial" w:cs="Arial"/>
                                <w:b/>
                                <w:sz w:val="28"/>
                              </w:rPr>
                              <w:t>Financial gifts may be made in honor of or to remember a special loved one. A notice will be sent to the honoree or to the family of those being remembered.</w:t>
                            </w:r>
                          </w:p>
                          <w:p w:rsidR="00750DB2" w:rsidRPr="00750DB2" w:rsidRDefault="00750DB2" w:rsidP="00750DB2">
                            <w:pPr>
                              <w:pStyle w:val="Name"/>
                              <w:numPr>
                                <w:ilvl w:val="0"/>
                                <w:numId w:val="8"/>
                              </w:numPr>
                              <w:rPr>
                                <w:rFonts w:ascii="Arial" w:hAnsi="Arial" w:cs="Arial"/>
                                <w:b/>
                                <w:sz w:val="28"/>
                              </w:rPr>
                            </w:pPr>
                            <w:r w:rsidRPr="00750DB2">
                              <w:rPr>
                                <w:rFonts w:ascii="Arial" w:hAnsi="Arial" w:cs="Arial"/>
                                <w:b/>
                                <w:sz w:val="28"/>
                              </w:rPr>
                              <w:t>Tax Laws encourage charitable giving and these gifts may significantly reduce income taxes for some donors.</w:t>
                            </w:r>
                          </w:p>
                          <w:p w:rsidR="00750DB2" w:rsidRPr="00750DB2" w:rsidRDefault="00750DB2" w:rsidP="00750DB2">
                            <w:pPr>
                              <w:pStyle w:val="Name"/>
                              <w:numPr>
                                <w:ilvl w:val="0"/>
                                <w:numId w:val="8"/>
                              </w:numPr>
                              <w:rPr>
                                <w:rFonts w:ascii="Arial" w:hAnsi="Arial" w:cs="Arial"/>
                                <w:b/>
                                <w:sz w:val="28"/>
                              </w:rPr>
                            </w:pPr>
                            <w:r w:rsidRPr="00750DB2">
                              <w:rPr>
                                <w:rFonts w:ascii="Arial" w:hAnsi="Arial" w:cs="Arial"/>
                                <w:b/>
                                <w:sz w:val="28"/>
                              </w:rPr>
                              <w:t>Planned gifts or bequests made through estate planning or trust as well as allowances for IRA owners who must take RMDs are some of the best tax advantages of giving.</w:t>
                            </w:r>
                          </w:p>
                          <w:p w:rsidR="00750DB2" w:rsidRDefault="00750DB2" w:rsidP="00750DB2">
                            <w:pPr>
                              <w:pStyle w:val="Name"/>
                              <w:numPr>
                                <w:ilvl w:val="0"/>
                                <w:numId w:val="8"/>
                              </w:numPr>
                              <w:rPr>
                                <w:rFonts w:ascii="Arial" w:hAnsi="Arial" w:cs="Arial"/>
                                <w:b/>
                                <w:sz w:val="28"/>
                              </w:rPr>
                            </w:pPr>
                            <w:r w:rsidRPr="00750DB2">
                              <w:rPr>
                                <w:rFonts w:ascii="Arial" w:hAnsi="Arial" w:cs="Arial"/>
                                <w:b/>
                                <w:sz w:val="28"/>
                              </w:rPr>
                              <w:t>Our goal is to establish an Endowment Fund to insure the continuance of When HELP Can’t Wait into the future.</w:t>
                            </w:r>
                          </w:p>
                          <w:p w:rsidR="00C22AFF" w:rsidRDefault="00C22AFF" w:rsidP="00C22AFF">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Pr="00750DB2" w:rsidRDefault="0075737C" w:rsidP="0075737C">
                            <w:pPr>
                              <w:pStyle w:val="Name"/>
                              <w:rPr>
                                <w:rFonts w:ascii="Arial" w:hAnsi="Arial" w:cs="Arial"/>
                                <w:b/>
                                <w:sz w:val="28"/>
                              </w:rPr>
                            </w:pPr>
                          </w:p>
                          <w:p w:rsidR="00750DB2" w:rsidRPr="00750DB2" w:rsidRDefault="00750DB2">
                            <w:pPr>
                              <w:pStyle w:val="Name"/>
                              <w:rPr>
                                <w:sz w:val="28"/>
                              </w:rPr>
                            </w:pPr>
                          </w:p>
                          <w:p w:rsidR="00750DB2" w:rsidRDefault="00750DB2">
                            <w:pPr>
                              <w:pStyle w:val="Name"/>
                            </w:pPr>
                          </w:p>
                        </w:txbxContent>
                      </wps:txbx>
                      <wps:bodyPr rot="0" spcFirstLastPara="0" vertOverflow="overflow" horzOverflow="overflow" vert="horz" wrap="square" lIns="137160" tIns="228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1B5CA" id="Text Box 31" o:spid="_x0000_s1029" type="#_x0000_t202" style="position:absolute;margin-left:514.3pt;margin-top:14pt;width:565.5pt;height:441.75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" o:allowincell="f" filled="f" stroked="f" strokeweight=".5pt">
                <v:textbox inset="10.8pt,18pt">
                  <w:txbxContent>
                    <w:p w:rsidR="003C6D4C" w:rsidRPr="00750DB2" w:rsidRDefault="003C6D4C">
                      <w:pPr>
                        <w:pStyle w:val="Name"/>
                        <w:rPr>
                          <w:sz w:val="24"/>
                        </w:rPr>
                      </w:pPr>
                      <w:r w:rsidRPr="00750DB2">
                        <w:rPr>
                          <w:sz w:val="24"/>
                        </w:rPr>
                        <w:t>We were blessed to receive a grant from the Augusta Exchange Club this year. Without help of this kind, we could not sustain our missions. We also remain eternally grateful to those individual who make monthly contributions that we can rely on to help with the overhead expense of operation. One church has begun monthly donations to us and we encourage others who can to do the same. Consistency is everything in maintaining a budget and that kind of help is tremendous – no matter the size of the monthly contribution – they add up.</w:t>
                      </w:r>
                    </w:p>
                    <w:p w:rsidR="0001065E" w:rsidRPr="00750DB2" w:rsidRDefault="003C6D4C">
                      <w:pPr>
                        <w:pStyle w:val="Name"/>
                        <w:rPr>
                          <w:sz w:val="24"/>
                        </w:rPr>
                      </w:pPr>
                      <w:r w:rsidRPr="00750DB2">
                        <w:rPr>
                          <w:sz w:val="24"/>
                        </w:rPr>
                        <w:t>We continue to serve Nursing Home residents across and beyond the CSRA to the best of our ability, furnishing them every comfort and convenience items that we can. Churches like Lewisville United Methodist have ‘re</w:t>
                      </w:r>
                      <w:r w:rsidR="00750DB2" w:rsidRPr="00750DB2">
                        <w:rPr>
                          <w:sz w:val="24"/>
                        </w:rPr>
                        <w:t xml:space="preserve">furbished’ patios and a group from First Baptist furnished Valentine gifts – so help from the community makes WHCW a ‘community affair’ - </w:t>
                      </w:r>
                      <w:r w:rsidRPr="00750DB2">
                        <w:rPr>
                          <w:sz w:val="24"/>
                        </w:rPr>
                        <w:t xml:space="preserve"> </w:t>
                      </w:r>
                      <w:r w:rsidR="00750DB2" w:rsidRPr="00750DB2">
                        <w:rPr>
                          <w:sz w:val="24"/>
                        </w:rPr>
                        <w:t>as they say ‘It takes a village’ and for many of the nursing homes we serve, that’s such a true statement and we sincerely appreciate every assist that we receive from the community.</w:t>
                      </w:r>
                    </w:p>
                    <w:p w:rsidR="00750DB2" w:rsidRDefault="00750DB2">
                      <w:pPr>
                        <w:pStyle w:val="Name"/>
                      </w:pPr>
                    </w:p>
                    <w:p w:rsidR="00750DB2" w:rsidRPr="00750DB2" w:rsidRDefault="00750DB2">
                      <w:pPr>
                        <w:pStyle w:val="Name"/>
                        <w:rPr>
                          <w:sz w:val="24"/>
                        </w:rPr>
                      </w:pPr>
                      <w:r w:rsidRPr="00750DB2">
                        <w:rPr>
                          <w:sz w:val="24"/>
                        </w:rPr>
                        <w:t>Ways that you can help:</w:t>
                      </w:r>
                    </w:p>
                    <w:p w:rsidR="00750DB2" w:rsidRPr="00750DB2" w:rsidRDefault="00750DB2">
                      <w:pPr>
                        <w:pStyle w:val="Name"/>
                        <w:rPr>
                          <w:rFonts w:ascii="Arial" w:hAnsi="Arial" w:cs="Arial"/>
                          <w:b/>
                          <w:sz w:val="28"/>
                        </w:rPr>
                      </w:pPr>
                      <w:r w:rsidRPr="00750DB2">
                        <w:rPr>
                          <w:rFonts w:ascii="Arial" w:hAnsi="Arial" w:cs="Arial"/>
                          <w:b/>
                          <w:sz w:val="28"/>
                        </w:rPr>
                        <w:t>Financial gifts may be made in honor of or to remember a special loved one. A notice will be sent to the honoree or to the family of those being remembered.</w:t>
                      </w:r>
                    </w:p>
                    <w:p w:rsidR="00750DB2" w:rsidRPr="00750DB2" w:rsidRDefault="00750DB2" w:rsidP="00750DB2">
                      <w:pPr>
                        <w:pStyle w:val="Name"/>
                        <w:numPr>
                          <w:ilvl w:val="0"/>
                          <w:numId w:val="8"/>
                        </w:numPr>
                        <w:rPr>
                          <w:rFonts w:ascii="Arial" w:hAnsi="Arial" w:cs="Arial"/>
                          <w:b/>
                          <w:sz w:val="28"/>
                        </w:rPr>
                      </w:pPr>
                      <w:r w:rsidRPr="00750DB2">
                        <w:rPr>
                          <w:rFonts w:ascii="Arial" w:hAnsi="Arial" w:cs="Arial"/>
                          <w:b/>
                          <w:sz w:val="28"/>
                        </w:rPr>
                        <w:t>Tax Laws encourage charitable giving and these gifts may significantly reduce income taxes for some donors.</w:t>
                      </w:r>
                    </w:p>
                    <w:p w:rsidR="00750DB2" w:rsidRPr="00750DB2" w:rsidRDefault="00750DB2" w:rsidP="00750DB2">
                      <w:pPr>
                        <w:pStyle w:val="Name"/>
                        <w:numPr>
                          <w:ilvl w:val="0"/>
                          <w:numId w:val="8"/>
                        </w:numPr>
                        <w:rPr>
                          <w:rFonts w:ascii="Arial" w:hAnsi="Arial" w:cs="Arial"/>
                          <w:b/>
                          <w:sz w:val="28"/>
                        </w:rPr>
                      </w:pPr>
                      <w:r w:rsidRPr="00750DB2">
                        <w:rPr>
                          <w:rFonts w:ascii="Arial" w:hAnsi="Arial" w:cs="Arial"/>
                          <w:b/>
                          <w:sz w:val="28"/>
                        </w:rPr>
                        <w:t>Planned gifts or bequests made through estate planning or trust as well as allowances for IRA owners who must take RMDs are some of the best tax advantages of giving.</w:t>
                      </w:r>
                    </w:p>
                    <w:p w:rsidR="00750DB2" w:rsidRDefault="00750DB2" w:rsidP="00750DB2">
                      <w:pPr>
                        <w:pStyle w:val="Name"/>
                        <w:numPr>
                          <w:ilvl w:val="0"/>
                          <w:numId w:val="8"/>
                        </w:numPr>
                        <w:rPr>
                          <w:rFonts w:ascii="Arial" w:hAnsi="Arial" w:cs="Arial"/>
                          <w:b/>
                          <w:sz w:val="28"/>
                        </w:rPr>
                      </w:pPr>
                      <w:r w:rsidRPr="00750DB2">
                        <w:rPr>
                          <w:rFonts w:ascii="Arial" w:hAnsi="Arial" w:cs="Arial"/>
                          <w:b/>
                          <w:sz w:val="28"/>
                        </w:rPr>
                        <w:t>Our goal is to establish an Endowment Fund to insure the continuance of When HELP Can’t Wait into the future.</w:t>
                      </w:r>
                    </w:p>
                    <w:p w:rsidR="00C22AFF" w:rsidRDefault="00C22AFF" w:rsidP="00C22AFF">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Default="0075737C" w:rsidP="0075737C">
                      <w:pPr>
                        <w:pStyle w:val="Name"/>
                        <w:rPr>
                          <w:rFonts w:ascii="Arial" w:hAnsi="Arial" w:cs="Arial"/>
                          <w:b/>
                          <w:sz w:val="28"/>
                        </w:rPr>
                      </w:pPr>
                    </w:p>
                    <w:p w:rsidR="0075737C" w:rsidRPr="00750DB2" w:rsidRDefault="0075737C" w:rsidP="0075737C">
                      <w:pPr>
                        <w:pStyle w:val="Name"/>
                        <w:rPr>
                          <w:rFonts w:ascii="Arial" w:hAnsi="Arial" w:cs="Arial"/>
                          <w:b/>
                          <w:sz w:val="28"/>
                        </w:rPr>
                      </w:pPr>
                    </w:p>
                    <w:p w:rsidR="00750DB2" w:rsidRPr="00750DB2" w:rsidRDefault="00750DB2">
                      <w:pPr>
                        <w:pStyle w:val="Name"/>
                        <w:rPr>
                          <w:sz w:val="28"/>
                        </w:rPr>
                      </w:pPr>
                    </w:p>
                    <w:p w:rsidR="00750DB2" w:rsidRDefault="00750DB2">
                      <w:pPr>
                        <w:pStyle w:val="Name"/>
                      </w:pPr>
                    </w:p>
                  </w:txbxContent>
                </v:textbox>
                <w10:wrap type="square"/>
              </v:shape>
            </w:pict>
          </mc:Fallback>
        </mc:AlternateContent>
      </w:r>
      <w:r w:rsidR="00E92BFB">
        <w:rPr>
          <w:noProof/>
        </w:rPr>
        <mc:AlternateContent>
          <mc:Choice Requires="wps">
            <w:drawing>
              <wp:anchor distT="0" distB="0" distL="114300" distR="114300" simplePos="0" relativeHeight="251677696" behindDoc="0" locked="0" layoutInCell="1" allowOverlap="1" wp14:anchorId="19BE517A" wp14:editId="35488293">
                <wp:simplePos x="0" y="0"/>
                <wp:positionH relativeFrom="column">
                  <wp:posOffset>167640</wp:posOffset>
                </wp:positionH>
                <wp:positionV relativeFrom="paragraph">
                  <wp:posOffset>179705</wp:posOffset>
                </wp:positionV>
                <wp:extent cx="76200" cy="104775"/>
                <wp:effectExtent l="19050" t="0" r="19050" b="0"/>
                <wp:wrapNone/>
                <wp:docPr id="22" name="Text Box 22"/>
                <wp:cNvGraphicFramePr/>
                <a:graphic xmlns:a="http://schemas.openxmlformats.org/drawingml/2006/main">
                  <a:graphicData uri="http://schemas.microsoft.com/office/word/2010/wordprocessingShape">
                    <wps:wsp>
                      <wps:cNvSpPr txBox="1"/>
                      <wps:spPr>
                        <a:xfrm flipH="1" flipV="1">
                          <a:off x="0" y="0"/>
                          <a:ext cx="76200" cy="104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E92BFB">
                            <w:pPr>
                              <w:pStyle w:val="Caption2"/>
                              <w:rPr>
                                <w:i w:val="0"/>
                                <w:color w:val="262626" w:themeColor="text1" w:themeTint="D9"/>
                                <w:sz w:val="18"/>
                              </w:rPr>
                            </w:pPr>
                            <w:r>
                              <w:rPr>
                                <w:i w:val="0"/>
                                <w:color w:val="262626" w:themeColor="text1" w:themeTint="D9"/>
                                <w:sz w:val="18"/>
                              </w:rPr>
                              <w:t>You’ll never know how much giving of your time and donations can mean to someone to bring a smile, brighten a day and lift their spirits. Won’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E517A" id="_x0000_t202" coordsize="21600,21600" o:spt="202" path="m,l,21600r21600,l21600,xe">
                <v:stroke joinstyle="miter"/>
                <v:path gradientshapeok="t" o:connecttype="rect"/>
              </v:shapetype>
              <v:shape id="Text Box 22" o:spid="_x0000_s1030" type="#_x0000_t202" style="position:absolute;margin-left:13.2pt;margin-top:14.15pt;width:6pt;height:8.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" filled="f" stroked="f" strokeweight=".5pt">
                <v:textbox>
                  <w:txbxContent>
                    <w:p w:rsidR="0001065E" w:rsidRDefault="00E92BFB">
                      <w:pPr>
                        <w:pStyle w:val="Caption2"/>
                        <w:rPr>
                          <w:i w:val="0"/>
                          <w:color w:val="262626" w:themeColor="text1" w:themeTint="D9"/>
                          <w:sz w:val="18"/>
                        </w:rPr>
                      </w:pPr>
                      <w:r>
                        <w:rPr>
                          <w:i w:val="0"/>
                          <w:color w:val="262626" w:themeColor="text1" w:themeTint="D9"/>
                          <w:sz w:val="18"/>
                        </w:rPr>
                        <w:t>You’ll never know how much giving of your time and donations can mean to someone to bring a smile, brighten a day and lift their spirits. Won’</w:t>
                      </w:r>
                    </w:p>
                  </w:txbxContent>
                </v:textbox>
              </v:shape>
            </w:pict>
          </mc:Fallback>
        </mc:AlternateContent>
      </w:r>
    </w:p>
    <w:p w:rsidR="0001065E" w:rsidRPr="00623822" w:rsidRDefault="00797CD0" w:rsidP="00623822">
      <w:pPr>
        <w:sectPr w:rsidR="0001065E" w:rsidRPr="00623822">
          <w:type w:val="continuous"/>
          <w:pgSz w:w="12240" w:h="15840" w:code="1"/>
          <w:pgMar w:top="720" w:right="576" w:bottom="720" w:left="576" w:header="360" w:footer="720" w:gutter="0"/>
          <w:cols w:num="3" w:space="504"/>
          <w:titlePg/>
          <w:docGrid w:linePitch="360"/>
        </w:sectPr>
      </w:pPr>
      <w:r>
        <w:rPr>
          <w:noProof/>
        </w:rPr>
        <mc:AlternateContent>
          <mc:Choice Requires="wps">
            <w:drawing>
              <wp:anchor distT="0" distB="18415" distL="114300" distR="114300" simplePos="0" relativeHeight="251664384" behindDoc="0" locked="0" layoutInCell="0" allowOverlap="1" wp14:anchorId="3D901479" wp14:editId="5B6E4531">
                <wp:simplePos x="0" y="0"/>
                <wp:positionH relativeFrom="page">
                  <wp:posOffset>267335</wp:posOffset>
                </wp:positionH>
                <wp:positionV relativeFrom="page">
                  <wp:posOffset>4528820</wp:posOffset>
                </wp:positionV>
                <wp:extent cx="3575050" cy="1310640"/>
                <wp:effectExtent l="0" t="0" r="0" b="3810"/>
                <wp:wrapTopAndBottom/>
                <wp:docPr id="13" name="Text Box 13"/>
                <wp:cNvGraphicFramePr/>
                <a:graphic xmlns:a="http://schemas.openxmlformats.org/drawingml/2006/main">
                  <a:graphicData uri="http://schemas.microsoft.com/office/word/2010/wordprocessingShape">
                    <wps:wsp>
                      <wps:cNvSpPr txBox="1"/>
                      <wps:spPr>
                        <a:xfrm>
                          <a:off x="0" y="0"/>
                          <a:ext cx="3575050" cy="1310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6CC1" id="Text Box 13" o:spid="_x0000_s1030" type="#_x0000_t202" style="position:absolute;margin-left:21.05pt;margin-top:356.6pt;width:281.5pt;height:103.2pt;z-index:251664384;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" o:allowincell="f" filled="f" stroked="f" strokeweight=".5pt">
                <v:textbox>
                  <w:txbxContent>
                    <w:p w:rsidR="0001065E" w:rsidRDefault="0001065E">
                      <w:pPr>
                        <w:pStyle w:val="Name"/>
                      </w:pPr>
                    </w:p>
                  </w:txbxContent>
                </v:textbox>
                <w10:wrap type="topAndBottom" anchorx="page" anchory="page"/>
              </v:shape>
            </w:pict>
          </mc:Fallback>
        </mc:AlternateContent>
      </w:r>
      <w:r>
        <w:rPr>
          <w:noProof/>
        </w:rPr>
        <mc:AlternateContent>
          <mc:Choice Requires="wps">
            <w:drawing>
              <wp:anchor distT="0" distB="0" distL="114300" distR="114300" simplePos="0" relativeHeight="251661312" behindDoc="0" locked="0" layoutInCell="0" allowOverlap="1" wp14:anchorId="30613D79" wp14:editId="1D80082D">
                <wp:simplePos x="0" y="0"/>
                <wp:positionH relativeFrom="page">
                  <wp:posOffset>244475</wp:posOffset>
                </wp:positionH>
                <wp:positionV relativeFrom="page">
                  <wp:posOffset>537845</wp:posOffset>
                </wp:positionV>
                <wp:extent cx="4526280" cy="648970"/>
                <wp:effectExtent l="0" t="0" r="7620" b="0"/>
                <wp:wrapSquare wrapText="bothSides"/>
                <wp:docPr id="35" name="Text Box 35"/>
                <wp:cNvGraphicFramePr/>
                <a:graphic xmlns:a="http://schemas.openxmlformats.org/drawingml/2006/main">
                  <a:graphicData uri="http://schemas.microsoft.com/office/word/2010/wordprocessingShape">
                    <wps:wsp>
                      <wps:cNvSpPr txBox="1"/>
                      <wps:spPr>
                        <a:xfrm>
                          <a:off x="0" y="0"/>
                          <a:ext cx="4526280" cy="64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Heading3"/>
                              <w:rPr>
                                <w:rFonts w:asciiTheme="minorHAnsi" w:eastAsiaTheme="minorHAnsi" w:hAnsiTheme="minorHAnsi" w:cstheme="minorBidi"/>
                                <w:bCs w:val="0"/>
                                <w:color w:val="262626" w:themeColor="text1" w:themeTint="D9"/>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3439CC" id="Text Box 35" o:spid="_x0000_s1031" type="#_x0000_t202" style="position:absolute;margin-left:19.25pt;margin-top:42.35pt;width:356.4pt;height:5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" o:allowincell="f" filled="f" stroked="f" strokeweight=".5pt">
                <v:textbox inset="0,0,0,0">
                  <w:txbxContent>
                    <w:p w:rsidR="0001065E" w:rsidRDefault="0001065E">
                      <w:pPr>
                        <w:pStyle w:val="Heading3"/>
                        <w:rPr>
                          <w:rFonts w:asciiTheme="minorHAnsi" w:eastAsiaTheme="minorHAnsi" w:hAnsiTheme="minorHAnsi" w:cstheme="minorBidi"/>
                          <w:bCs w:val="0"/>
                          <w:color w:val="262626" w:themeColor="text1" w:themeTint="D9"/>
                          <w:sz w:val="18"/>
                        </w:rPr>
                      </w:pPr>
                    </w:p>
                  </w:txbxContent>
                </v:textbox>
                <w10:wrap type="square" anchorx="page" anchory="page"/>
              </v:shape>
            </w:pict>
          </mc:Fallback>
        </mc:AlternateContent>
      </w:r>
    </w:p>
    <w:p w:rsidR="00182599" w:rsidRDefault="00182599"/>
    <w:p w:rsidR="00182599" w:rsidRDefault="00182599"/>
    <w:p w:rsidR="00182599" w:rsidRDefault="00182599"/>
    <w:p w:rsidR="00182599" w:rsidRDefault="00182599"/>
    <w:p w:rsidR="00182599" w:rsidRDefault="00182599"/>
    <w:p w:rsidR="00182599" w:rsidRDefault="00182599"/>
    <w:p w:rsidR="00182599" w:rsidRDefault="00E26D11" w:rsidP="00E26D11">
      <w:pPr>
        <w:ind w:left="720" w:firstLine="720"/>
      </w:pPr>
      <w:r>
        <w:t xml:space="preserve">                  </w:t>
      </w:r>
      <w:r w:rsidRPr="00985D54">
        <w:rPr>
          <w:noProof/>
        </w:rPr>
        <w:drawing>
          <wp:inline distT="0" distB="0" distL="0" distR="0" wp14:anchorId="68BB8515" wp14:editId="7CED77A7">
            <wp:extent cx="495300" cy="5517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971" cy="588179"/>
                    </a:xfrm>
                    <a:prstGeom prst="rect">
                      <a:avLst/>
                    </a:prstGeom>
                    <a:noFill/>
                    <a:ln>
                      <a:noFill/>
                    </a:ln>
                  </pic:spPr>
                </pic:pic>
              </a:graphicData>
            </a:graphic>
          </wp:inline>
        </w:drawing>
      </w:r>
    </w:p>
    <w:p w:rsidR="00182599" w:rsidRPr="00E26D11" w:rsidRDefault="00E26D11">
      <w:pPr>
        <w:rPr>
          <w:rFonts w:ascii="AR JULIAN" w:hAnsi="AR JULIAN"/>
          <w:sz w:val="20"/>
        </w:rPr>
      </w:pPr>
      <w:r>
        <w:tab/>
      </w:r>
      <w:r w:rsidRPr="00E26D11">
        <w:rPr>
          <w:rFonts w:ascii="AR JULIAN" w:hAnsi="AR JULIAN"/>
          <w:sz w:val="20"/>
        </w:rPr>
        <w:t>Supplying current needs for the comfort</w:t>
      </w:r>
    </w:p>
    <w:p w:rsidR="00E26D11" w:rsidRPr="00E26D11" w:rsidRDefault="00E26D11">
      <w:pPr>
        <w:rPr>
          <w:rFonts w:ascii="AR JULIAN" w:hAnsi="AR JULIAN"/>
          <w:sz w:val="20"/>
        </w:rPr>
      </w:pPr>
      <w:r w:rsidRPr="00E26D11">
        <w:rPr>
          <w:rFonts w:ascii="AR JULIAN" w:hAnsi="AR JULIAN"/>
          <w:sz w:val="20"/>
        </w:rPr>
        <w:tab/>
        <w:t xml:space="preserve">  And convenience of Nursing Home </w:t>
      </w:r>
    </w:p>
    <w:p w:rsidR="00E26D11" w:rsidRPr="00E26D11" w:rsidRDefault="00E26D11">
      <w:pPr>
        <w:rPr>
          <w:rFonts w:ascii="AR JULIAN" w:hAnsi="AR JULIAN"/>
          <w:sz w:val="20"/>
        </w:rPr>
      </w:pPr>
      <w:r w:rsidRPr="00E26D11">
        <w:rPr>
          <w:rFonts w:ascii="AR JULIAN" w:hAnsi="AR JULIAN"/>
          <w:sz w:val="20"/>
        </w:rPr>
        <w:tab/>
        <w:t xml:space="preserve">      Residents in the CSRA</w:t>
      </w:r>
    </w:p>
    <w:p w:rsidR="00182599" w:rsidRDefault="00182599"/>
    <w:p w:rsidR="00182599" w:rsidRDefault="00182599"/>
    <w:p w:rsidR="00182599" w:rsidRDefault="00182599"/>
    <w:p w:rsidR="00182599" w:rsidRDefault="00182599"/>
    <w:p w:rsidR="00182599" w:rsidRDefault="00182599"/>
    <w:p w:rsidR="00182599" w:rsidRDefault="00182599"/>
    <w:p w:rsidR="00182599" w:rsidRDefault="00182599"/>
    <w:p w:rsidR="00182599" w:rsidRDefault="00182599"/>
    <w:p w:rsidR="00182599" w:rsidRDefault="00182599"/>
    <w:p w:rsidR="00182599" w:rsidRDefault="00182599"/>
    <w:p w:rsidR="00182599" w:rsidRPr="000B7C22" w:rsidRDefault="00182599">
      <w:pPr>
        <w:rPr>
          <w:b/>
          <w:sz w:val="36"/>
        </w:rPr>
      </w:pPr>
    </w:p>
    <w:p w:rsidR="00182599" w:rsidRPr="000B7C22" w:rsidRDefault="000B7C22" w:rsidP="000B7C22">
      <w:pPr>
        <w:jc w:val="center"/>
        <w:rPr>
          <w:b/>
          <w:sz w:val="36"/>
        </w:rPr>
      </w:pPr>
      <w:r w:rsidRPr="000B7C22">
        <w:rPr>
          <w:b/>
          <w:sz w:val="36"/>
        </w:rPr>
        <w:t>Find us online at:</w:t>
      </w:r>
    </w:p>
    <w:p w:rsidR="00182599" w:rsidRPr="00182599" w:rsidRDefault="00182599" w:rsidP="00182599">
      <w:pPr>
        <w:jc w:val="center"/>
        <w:rPr>
          <w:b/>
          <w:sz w:val="52"/>
        </w:rPr>
      </w:pPr>
      <w:r w:rsidRPr="00182599">
        <w:rPr>
          <w:b/>
          <w:sz w:val="52"/>
        </w:rPr>
        <w:t>www.whenhelpcantwait.com</w:t>
      </w:r>
    </w:p>
    <w:p w:rsidR="00182599" w:rsidRDefault="00182599"/>
    <w:p w:rsidR="0001065E" w:rsidRDefault="00182599" w:rsidP="00182599">
      <w:pPr>
        <w:jc w:val="center"/>
      </w:pPr>
      <w:r w:rsidRPr="00985D54">
        <w:rPr>
          <w:noProof/>
        </w:rPr>
        <w:drawing>
          <wp:inline distT="0" distB="0" distL="0" distR="0" wp14:anchorId="17B3946E" wp14:editId="5F51F4A2">
            <wp:extent cx="1343025" cy="149617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8360" cy="1535540"/>
                    </a:xfrm>
                    <a:prstGeom prst="rect">
                      <a:avLst/>
                    </a:prstGeom>
                    <a:noFill/>
                    <a:ln>
                      <a:noFill/>
                    </a:ln>
                  </pic:spPr>
                </pic:pic>
              </a:graphicData>
            </a:graphic>
          </wp:inline>
        </w:drawing>
      </w:r>
    </w:p>
    <w:sectPr w:rsidR="0001065E">
      <w:headerReference w:type="first" r:id="rId21"/>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57" w:rsidRDefault="006C4757">
      <w:pPr>
        <w:spacing w:after="0"/>
      </w:pPr>
      <w:r>
        <w:separator/>
      </w:r>
    </w:p>
    <w:p w:rsidR="006C4757" w:rsidRDefault="006C4757"/>
    <w:p w:rsidR="006C4757" w:rsidRDefault="006C4757"/>
  </w:endnote>
  <w:endnote w:type="continuationSeparator" w:id="0">
    <w:p w:rsidR="006C4757" w:rsidRDefault="006C4757">
      <w:pPr>
        <w:spacing w:after="0"/>
      </w:pPr>
      <w:r>
        <w:continuationSeparator/>
      </w:r>
    </w:p>
    <w:p w:rsidR="006C4757" w:rsidRDefault="006C4757"/>
    <w:p w:rsidR="006C4757" w:rsidRDefault="006C4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C22" w:rsidRPr="000B7C22" w:rsidRDefault="000B7C22" w:rsidP="000B7C22">
    <w:pPr>
      <w:pStyle w:val="Footer"/>
      <w:tabs>
        <w:tab w:val="clear" w:pos="4680"/>
        <w:tab w:val="clear" w:pos="9360"/>
        <w:tab w:val="right" w:pos="11088"/>
      </w:tabs>
      <w:jc w:val="center"/>
      <w:rPr>
        <w:rFonts w:ascii="Arial" w:hAnsi="Arial" w:cs="Arial"/>
        <w:b/>
        <w:color w:val="006600"/>
        <w:sz w:val="22"/>
      </w:rPr>
    </w:pPr>
    <w:r>
      <w:rPr>
        <w:rFonts w:ascii="Arial" w:hAnsi="Arial" w:cs="Arial"/>
        <w:b/>
        <w:color w:val="006600"/>
        <w:sz w:val="22"/>
      </w:rPr>
      <w:t>WHEN HELP CAN’T WAIT ~ 3843 MARTINEZ BLVD. STE 101 ~ 706-650-9467</w:t>
    </w:r>
  </w:p>
  <w:p w:rsidR="000B7C22" w:rsidRPr="000B7C22" w:rsidRDefault="000B7C22" w:rsidP="000B7C22">
    <w:pPr>
      <w:pStyle w:val="Footer"/>
      <w:jc w:val="center"/>
      <w:rPr>
        <w:rFonts w:ascii="Arial" w:hAnsi="Arial"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42" w:rsidRPr="000B7C22" w:rsidRDefault="000B7C22" w:rsidP="000B7C22">
    <w:pPr>
      <w:pStyle w:val="Footer"/>
      <w:tabs>
        <w:tab w:val="clear" w:pos="4680"/>
        <w:tab w:val="clear" w:pos="9360"/>
        <w:tab w:val="right" w:pos="11088"/>
      </w:tabs>
      <w:jc w:val="center"/>
      <w:rPr>
        <w:rFonts w:ascii="Arial" w:hAnsi="Arial" w:cs="Arial"/>
        <w:b/>
        <w:color w:val="006600"/>
        <w:sz w:val="22"/>
      </w:rPr>
    </w:pPr>
    <w:r>
      <w:rPr>
        <w:rFonts w:ascii="Arial" w:hAnsi="Arial" w:cs="Arial"/>
        <w:b/>
        <w:color w:val="006600"/>
        <w:sz w:val="22"/>
      </w:rPr>
      <w:t>WHEN HELP CAN’T WAIT ~ 3843 MARTINEZ BLVD. STE 101 ~ 706-650-9467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57" w:rsidRDefault="006C4757">
      <w:pPr>
        <w:spacing w:after="0"/>
      </w:pPr>
      <w:r>
        <w:separator/>
      </w:r>
    </w:p>
    <w:p w:rsidR="006C4757" w:rsidRDefault="006C4757"/>
    <w:p w:rsidR="006C4757" w:rsidRDefault="006C4757"/>
  </w:footnote>
  <w:footnote w:type="continuationSeparator" w:id="0">
    <w:p w:rsidR="006C4757" w:rsidRDefault="006C4757">
      <w:pPr>
        <w:spacing w:after="0"/>
      </w:pPr>
      <w:r>
        <w:continuationSeparator/>
      </w:r>
    </w:p>
    <w:p w:rsidR="006C4757" w:rsidRDefault="006C4757"/>
    <w:p w:rsidR="006C4757" w:rsidRDefault="006C47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6C4757" w:rsidP="005A029F">
          <w:pPr>
            <w:pStyle w:val="Header"/>
          </w:pPr>
          <w:sdt>
            <w:sdtPr>
              <w:rPr>
                <w:color w:val="008000"/>
              </w:r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75737C">
                <w:rPr>
                  <w:color w:val="008000"/>
                </w:rPr>
                <w:t xml:space="preserve">When HELP Can’t Wait </w:t>
              </w:r>
            </w:sdtContent>
          </w:sdt>
          <w:r w:rsidR="00797CD0" w:rsidRPr="005A029F">
            <w:rPr>
              <w:color w:val="008000"/>
            </w:rPr>
            <w:t xml:space="preserve"> </w:t>
          </w:r>
          <w:sdt>
            <w:sdtPr>
              <w:rPr>
                <w:color w:val="008000"/>
              </w:r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911AAD">
                <w:rPr>
                  <w:color w:val="008000"/>
                </w:rPr>
                <w:t>NEWSLETTER</w:t>
              </w:r>
            </w:sdtContent>
          </w:sdt>
          <w:r w:rsidR="005A029F">
            <w:t xml:space="preserve"> </w:t>
          </w:r>
          <w:r w:rsidR="00F85BA2">
            <w:t xml:space="preserve">        </w:t>
          </w:r>
          <w:r w:rsidR="005A029F">
            <w:t xml:space="preserve"> </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911AAD">
                <w:rPr>
                  <w:rStyle w:val="IssueNumberChar"/>
                </w:rPr>
                <w:t xml:space="preserve">     </w:t>
              </w:r>
            </w:sdtContent>
          </w:sdt>
          <w:r w:rsidR="00797CD0">
            <w:t xml:space="preserve"> </w:t>
          </w:r>
        </w:p>
      </w:tc>
      <w:tc>
        <w:tcPr>
          <w:tcW w:w="5747" w:type="dxa"/>
          <w:shd w:val="clear" w:color="auto" w:fill="auto"/>
        </w:tcPr>
        <w:p w:rsidR="0001065E" w:rsidRDefault="0001065E" w:rsidP="00F85BA2">
          <w:pPr>
            <w:pStyle w:val="Header"/>
            <w:jc w:val="center"/>
            <w:rPr>
              <w:rStyle w:val="PageNumber"/>
            </w:rPr>
          </w:pPr>
        </w:p>
      </w:tc>
    </w:tr>
  </w:tbl>
  <w:p w:rsidR="0001065E" w:rsidRDefault="00797CD0">
    <w:pPr>
      <w:pStyle w:val="NoSpacing"/>
      <w:ind w:left="-218"/>
    </w:pPr>
    <w:r>
      <mc:AlternateContent>
        <mc:Choice Requires="wps">
          <w:drawing>
            <wp:inline distT="0" distB="0" distL="0" distR="0" wp14:anchorId="6139DB15" wp14:editId="0396A4E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FE0001"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" fillcolor="green"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Pr="00E72660" w:rsidRDefault="006C4757">
          <w:pPr>
            <w:pStyle w:val="Header"/>
            <w:rPr>
              <w:color w:val="008000"/>
            </w:rPr>
          </w:pPr>
          <w:sdt>
            <w:sdtPr>
              <w:rPr>
                <w:color w:val="008000"/>
              </w:r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75737C">
                <w:rPr>
                  <w:color w:val="008000"/>
                </w:rPr>
                <w:t xml:space="preserve">When HELP Can’t Wait </w:t>
              </w:r>
            </w:sdtContent>
          </w:sdt>
          <w:r w:rsidR="00797CD0" w:rsidRPr="00E72660">
            <w:rPr>
              <w:color w:val="008000"/>
            </w:rPr>
            <w:t xml:space="preserve"> </w:t>
          </w:r>
          <w:sdt>
            <w:sdtPr>
              <w:rPr>
                <w:color w:val="008000"/>
              </w:r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911AAD">
                <w:rPr>
                  <w:color w:val="008000"/>
                </w:rPr>
                <w:t>NEWSLETTER</w:t>
              </w:r>
            </w:sdtContent>
          </w:sdt>
        </w:p>
      </w:tc>
      <w:tc>
        <w:tcPr>
          <w:tcW w:w="5746" w:type="dxa"/>
          <w:vAlign w:val="bottom"/>
        </w:tcPr>
        <w:p w:rsidR="0001065E" w:rsidRDefault="006C4757" w:rsidP="00E72660">
          <w:pPr>
            <w:pStyle w:val="IssueNumber"/>
          </w:pP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rsidR="00911AAD">
                <w:t xml:space="preserve">     </w:t>
              </w:r>
            </w:sdtContent>
          </w:sdt>
          <w:r w:rsidR="00797CD0">
            <w:t xml:space="preserve"> </w:t>
          </w:r>
        </w:p>
      </w:tc>
    </w:tr>
  </w:tbl>
  <w:p w:rsidR="0001065E" w:rsidRDefault="0001065E">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911AAD">
      <w:trPr>
        <w:cantSplit/>
      </w:trPr>
      <w:tc>
        <w:tcPr>
          <w:tcW w:w="5746" w:type="dxa"/>
          <w:vAlign w:val="bottom"/>
        </w:tcPr>
        <w:p w:rsidR="00911AAD" w:rsidRPr="00E72660" w:rsidRDefault="00911AAD" w:rsidP="00911AAD">
          <w:pPr>
            <w:pStyle w:val="Header"/>
            <w:rPr>
              <w:color w:val="008000"/>
            </w:rPr>
          </w:pPr>
        </w:p>
      </w:tc>
      <w:tc>
        <w:tcPr>
          <w:tcW w:w="5746" w:type="dxa"/>
          <w:vAlign w:val="bottom"/>
        </w:tcPr>
        <w:p w:rsidR="00911AAD" w:rsidRDefault="00911AAD" w:rsidP="00911AAD">
          <w:pPr>
            <w:pStyle w:val="IssueNumber"/>
            <w:jc w:val="center"/>
          </w:pPr>
          <w:sdt>
            <w:sdtPr>
              <w:alias w:val="Issue No"/>
              <w:tag w:val="Issue No"/>
              <w:id w:val="-2136015347"/>
              <w:showingPlcHdr/>
              <w:dataBinding w:prefixMappings="xmlns:ns0='http://purl.org/dc/elements/1.1/' xmlns:ns1='http://schemas.openxmlformats.org/package/2006/metadata/core-properties' " w:xpath="/ns1:coreProperties[1]/ns1:category[1]" w:storeItemID="{6C3C8BC8-F283-45AE-878A-BAB7291924A1}"/>
              <w:text/>
            </w:sdtPr>
            <w:sdtContent>
              <w:r>
                <w:t xml:space="preserve">     </w:t>
              </w:r>
            </w:sdtContent>
          </w:sdt>
          <w:r>
            <w:t xml:space="preserve"> </w:t>
          </w:r>
        </w:p>
      </w:tc>
    </w:tr>
  </w:tbl>
  <w:p w:rsidR="00911AAD" w:rsidRDefault="00911AAD" w:rsidP="00911AA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E0037F1"/>
    <w:multiLevelType w:val="hybridMultilevel"/>
    <w:tmpl w:val="217E2734"/>
    <w:lvl w:ilvl="0" w:tplc="14E020B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1C"/>
    <w:rsid w:val="0001065E"/>
    <w:rsid w:val="000B7C22"/>
    <w:rsid w:val="00146772"/>
    <w:rsid w:val="00147F15"/>
    <w:rsid w:val="00182599"/>
    <w:rsid w:val="001F0E0D"/>
    <w:rsid w:val="002044A3"/>
    <w:rsid w:val="002B25BD"/>
    <w:rsid w:val="003C6D4C"/>
    <w:rsid w:val="004C663E"/>
    <w:rsid w:val="00513059"/>
    <w:rsid w:val="00577B1C"/>
    <w:rsid w:val="005A029F"/>
    <w:rsid w:val="005F3252"/>
    <w:rsid w:val="00623822"/>
    <w:rsid w:val="006C4757"/>
    <w:rsid w:val="00750DB2"/>
    <w:rsid w:val="0075737C"/>
    <w:rsid w:val="00797CD0"/>
    <w:rsid w:val="00852672"/>
    <w:rsid w:val="00907222"/>
    <w:rsid w:val="00911AAD"/>
    <w:rsid w:val="00B3347B"/>
    <w:rsid w:val="00C22AFF"/>
    <w:rsid w:val="00E26D11"/>
    <w:rsid w:val="00E72660"/>
    <w:rsid w:val="00E92BFB"/>
    <w:rsid w:val="00F85BA2"/>
    <w:rsid w:val="00FF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DFE2B1-7AE0-4E98-BB12-F894B853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NoSpacingChar">
    <w:name w:val="No Spacing Char"/>
    <w:basedOn w:val="DefaultParagraphFont"/>
    <w:link w:val="NoSpacing"/>
    <w:uiPriority w:val="1"/>
    <w:rsid w:val="00852672"/>
    <w:rPr>
      <w:noProof/>
      <w:color w:val="262626" w:themeColor="text1" w:themeTint="D9"/>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whenhelpcantwait@comcast.net"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whenhelpcantwait@comcast.ne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i\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CA6825B6-3F60-43AD-86DC-ACDF71B2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224</TotalTime>
  <Pages>4</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When HELP Can’t Wait </dc:subject>
  <dc:creator>Brandi Underwood</dc:creator>
  <cp:keywords/>
  <cp:lastModifiedBy>Brandi Underwood</cp:lastModifiedBy>
  <cp:revision>3</cp:revision>
  <cp:lastPrinted>2011-06-06T17:16:00Z</cp:lastPrinted>
  <dcterms:created xsi:type="dcterms:W3CDTF">2016-04-25T17:10:00Z</dcterms:created>
  <dcterms:modified xsi:type="dcterms:W3CDTF">2016-04-27T15:27:00Z</dcterms:modified>
  <cp:category/>
  <cp:contentStatus>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